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25D8" w:rsidRDefault="009125D8">
      <w:pPr>
        <w:spacing w:line="600" w:lineRule="exact"/>
        <w:ind w:rightChars="-162" w:right="-340"/>
        <w:jc w:val="left"/>
        <w:rPr>
          <w:rFonts w:ascii="方正小标宋_GBK" w:eastAsia="方正小标宋_GBK"/>
          <w:bCs/>
          <w:sz w:val="32"/>
        </w:rPr>
      </w:pPr>
    </w:p>
    <w:p w:rsidR="009125D8" w:rsidRDefault="009125D8">
      <w:pPr>
        <w:spacing w:line="600" w:lineRule="exact"/>
        <w:ind w:rightChars="-162" w:right="-340"/>
        <w:jc w:val="center"/>
        <w:rPr>
          <w:rFonts w:ascii="方正小标宋_GBK" w:eastAsia="方正小标宋_GBK"/>
          <w:bCs/>
          <w:sz w:val="48"/>
        </w:rPr>
      </w:pPr>
      <w:r>
        <w:rPr>
          <w:rFonts w:ascii="方正小标宋_GBK" w:eastAsia="方正小标宋_GBK" w:hint="eastAsia"/>
          <w:bCs/>
          <w:sz w:val="48"/>
        </w:rPr>
        <w:t>海南省精品在线开放课程申报书</w:t>
      </w:r>
    </w:p>
    <w:p w:rsidR="009125D8" w:rsidRDefault="009125D8">
      <w:pPr>
        <w:spacing w:line="480" w:lineRule="auto"/>
        <w:ind w:firstLine="480"/>
        <w:jc w:val="center"/>
        <w:rPr>
          <w:rFonts w:ascii="仿宋_GB2312" w:eastAsia="仿宋_GB2312"/>
          <w:sz w:val="24"/>
        </w:rPr>
      </w:pPr>
    </w:p>
    <w:p w:rsidR="009125D8" w:rsidRDefault="009125D8">
      <w:pPr>
        <w:spacing w:line="480" w:lineRule="auto"/>
        <w:ind w:firstLine="480"/>
        <w:jc w:val="center"/>
        <w:rPr>
          <w:rFonts w:ascii="仿宋_GB2312" w:eastAsia="仿宋_GB2312"/>
          <w:sz w:val="24"/>
        </w:rPr>
      </w:pPr>
    </w:p>
    <w:p w:rsidR="009125D8" w:rsidRDefault="009125D8">
      <w:pPr>
        <w:spacing w:line="480" w:lineRule="auto"/>
        <w:ind w:firstLine="480"/>
        <w:rPr>
          <w:rFonts w:ascii="仿宋_GB2312" w:eastAsia="仿宋_GB2312"/>
          <w:sz w:val="24"/>
        </w:rPr>
      </w:pPr>
    </w:p>
    <w:p w:rsidR="009125D8" w:rsidRDefault="009125D8">
      <w:pPr>
        <w:spacing w:line="480" w:lineRule="auto"/>
        <w:ind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推 荐 单 位    </w:t>
      </w:r>
      <w:r w:rsidR="006348E8" w:rsidRPr="006348E8">
        <w:rPr>
          <w:rFonts w:ascii="仿宋_GB2312" w:eastAsia="仿宋_GB2312" w:hint="eastAsia"/>
          <w:sz w:val="28"/>
          <w:szCs w:val="28"/>
          <w:u w:val="single"/>
        </w:rPr>
        <w:t>海南大学</w:t>
      </w:r>
      <w:r w:rsidR="006348E8">
        <w:rPr>
          <w:rFonts w:ascii="仿宋_GB2312" w:eastAsia="仿宋_GB2312" w:hint="eastAsia"/>
          <w:sz w:val="28"/>
          <w:szCs w:val="28"/>
          <w:u w:val="single"/>
        </w:rPr>
        <w:t xml:space="preserve">                    </w:t>
      </w:r>
      <w:r w:rsidR="006348E8" w:rsidRPr="006348E8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6348E8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6348E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9125D8" w:rsidRDefault="009125D8">
      <w:pPr>
        <w:tabs>
          <w:tab w:val="left" w:pos="5685"/>
        </w:tabs>
        <w:spacing w:line="48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所 属 学 校    </w:t>
      </w:r>
      <w:r w:rsidR="006348E8" w:rsidRPr="006348E8">
        <w:rPr>
          <w:rFonts w:ascii="仿宋_GB2312" w:eastAsia="仿宋_GB2312" w:hint="eastAsia"/>
          <w:sz w:val="28"/>
          <w:szCs w:val="28"/>
          <w:u w:val="single"/>
        </w:rPr>
        <w:t xml:space="preserve">海南大学  </w:t>
      </w:r>
      <w:r w:rsidRPr="006348E8">
        <w:rPr>
          <w:rFonts w:ascii="仿宋_GB2312" w:eastAsia="仿宋_GB2312" w:hint="eastAsia"/>
          <w:sz w:val="28"/>
          <w:szCs w:val="28"/>
          <w:u w:val="single"/>
        </w:rPr>
        <w:t xml:space="preserve">      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</w:p>
    <w:p w:rsidR="009125D8" w:rsidRDefault="009125D8">
      <w:pPr>
        <w:spacing w:line="48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课 程 名 称</w:t>
      </w:r>
      <w:r w:rsidR="00DD0E98">
        <w:rPr>
          <w:rFonts w:ascii="仿宋_GB2312" w:eastAsia="仿宋_GB2312" w:hint="eastAsia"/>
          <w:sz w:val="28"/>
          <w:szCs w:val="28"/>
        </w:rPr>
        <w:t xml:space="preserve">   </w:t>
      </w:r>
      <w:r w:rsidR="006348E8">
        <w:rPr>
          <w:rFonts w:ascii="仿宋_GB2312" w:eastAsia="仿宋_GB2312" w:hint="eastAsia"/>
          <w:sz w:val="28"/>
          <w:szCs w:val="28"/>
        </w:rPr>
        <w:t xml:space="preserve"> </w:t>
      </w:r>
      <w:r w:rsidR="006348E8" w:rsidRPr="00DD0E98">
        <w:rPr>
          <w:rFonts w:ascii="仿宋_GB2312" w:eastAsia="仿宋_GB2312" w:hint="eastAsia"/>
          <w:sz w:val="28"/>
          <w:szCs w:val="28"/>
          <w:u w:val="single"/>
        </w:rPr>
        <w:t>通信原理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</w:t>
      </w:r>
    </w:p>
    <w:p w:rsidR="009125D8" w:rsidRDefault="009125D8">
      <w:pPr>
        <w:spacing w:line="480" w:lineRule="auto"/>
        <w:ind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课 程 类 型  </w:t>
      </w:r>
      <w:r>
        <w:rPr>
          <w:rFonts w:ascii="仿宋_GB2312" w:eastAsia="仿宋_GB2312" w:hint="eastAsia"/>
          <w:sz w:val="24"/>
          <w:szCs w:val="24"/>
          <w:u w:val="single"/>
        </w:rPr>
        <w:t>□公共课 □</w:t>
      </w:r>
      <w:proofErr w:type="gramStart"/>
      <w:r>
        <w:rPr>
          <w:rFonts w:ascii="仿宋_GB2312" w:eastAsia="仿宋_GB2312" w:hint="eastAsia"/>
          <w:sz w:val="24"/>
          <w:szCs w:val="24"/>
          <w:u w:val="single"/>
        </w:rPr>
        <w:t>通识课</w:t>
      </w:r>
      <w:proofErr w:type="gramEnd"/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DD0E98" w:rsidRPr="00DD0E98">
        <w:rPr>
          <w:sz w:val="28"/>
          <w:szCs w:val="28"/>
          <w:u w:val="single"/>
        </w:rPr>
        <w:t>■</w:t>
      </w:r>
      <w:r>
        <w:rPr>
          <w:rFonts w:ascii="仿宋_GB2312" w:eastAsia="仿宋_GB2312" w:hint="eastAsia"/>
          <w:sz w:val="24"/>
          <w:szCs w:val="24"/>
          <w:u w:val="single"/>
        </w:rPr>
        <w:t>学科基础课 □专业课□其他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9125D8" w:rsidRDefault="009125D8">
      <w:pPr>
        <w:spacing w:line="480" w:lineRule="auto"/>
        <w:ind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所属一级学科名称</w:t>
      </w:r>
      <w:r>
        <w:rPr>
          <w:rFonts w:ascii="仿宋_GB2312" w:eastAsia="仿宋_GB2312" w:hint="eastAsia"/>
          <w:sz w:val="28"/>
          <w:szCs w:val="28"/>
        </w:rPr>
        <w:tab/>
        <w:t xml:space="preserve"> </w:t>
      </w:r>
      <w:r w:rsidR="006348E8">
        <w:rPr>
          <w:rFonts w:ascii="仿宋_GB2312" w:eastAsia="仿宋_GB2312" w:hint="eastAsia"/>
          <w:sz w:val="28"/>
          <w:szCs w:val="28"/>
          <w:u w:val="single"/>
        </w:rPr>
        <w:t>信息与通信工程</w:t>
      </w:r>
      <w:r w:rsidR="006348E8" w:rsidRPr="006348E8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</w:t>
      </w:r>
    </w:p>
    <w:p w:rsidR="009125D8" w:rsidRDefault="009125D8">
      <w:pPr>
        <w:spacing w:line="48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所属二级学科名称  </w:t>
      </w:r>
      <w:r w:rsidR="006348E8">
        <w:rPr>
          <w:rFonts w:ascii="仿宋_GB2312" w:eastAsia="仿宋_GB2312" w:hint="eastAsia"/>
          <w:sz w:val="28"/>
          <w:szCs w:val="28"/>
          <w:u w:val="single"/>
        </w:rPr>
        <w:t>通信与信息系统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</w:t>
      </w:r>
    </w:p>
    <w:p w:rsidR="009125D8" w:rsidRDefault="009125D8">
      <w:pPr>
        <w:spacing w:line="48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课 程 负 责 人 </w:t>
      </w:r>
      <w:r>
        <w:rPr>
          <w:rFonts w:ascii="仿宋_GB2312" w:eastAsia="仿宋_GB2312" w:hint="eastAsia"/>
          <w:sz w:val="28"/>
          <w:szCs w:val="28"/>
        </w:rPr>
        <w:tab/>
        <w:t xml:space="preserve"> </w:t>
      </w:r>
      <w:r w:rsidR="006348E8">
        <w:rPr>
          <w:rFonts w:ascii="仿宋_GB2312" w:eastAsia="仿宋_GB2312" w:hint="eastAsia"/>
          <w:sz w:val="28"/>
          <w:szCs w:val="28"/>
          <w:u w:val="single"/>
        </w:rPr>
        <w:t>周又玲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</w:t>
      </w:r>
    </w:p>
    <w:p w:rsidR="009125D8" w:rsidRDefault="009125D8">
      <w:pPr>
        <w:spacing w:line="48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申 报 日 期 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 </w:t>
      </w:r>
      <w:r w:rsidR="00EC13F8">
        <w:rPr>
          <w:rFonts w:ascii="仿宋_GB2312" w:eastAsia="仿宋_GB2312" w:hint="eastAsia"/>
          <w:sz w:val="28"/>
          <w:szCs w:val="28"/>
          <w:u w:val="single"/>
        </w:rPr>
        <w:t>2017.12.2</w:t>
      </w:r>
      <w:r w:rsidR="006348E8">
        <w:rPr>
          <w:rFonts w:ascii="仿宋_GB2312" w:eastAsia="仿宋_GB2312" w:hint="eastAsia"/>
          <w:sz w:val="28"/>
          <w:szCs w:val="28"/>
          <w:u w:val="single"/>
        </w:rPr>
        <w:t xml:space="preserve">6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</w:t>
      </w:r>
    </w:p>
    <w:p w:rsidR="009125D8" w:rsidRDefault="009125D8">
      <w:pPr>
        <w:spacing w:line="480" w:lineRule="auto"/>
        <w:ind w:firstLine="560"/>
        <w:rPr>
          <w:rFonts w:ascii="仿宋_GB2312" w:eastAsia="仿宋_GB2312"/>
          <w:sz w:val="28"/>
        </w:rPr>
      </w:pPr>
    </w:p>
    <w:p w:rsidR="009125D8" w:rsidRDefault="009125D8">
      <w:pPr>
        <w:spacing w:line="480" w:lineRule="auto"/>
        <w:ind w:firstLine="560"/>
        <w:rPr>
          <w:rFonts w:ascii="仿宋_GB2312" w:eastAsia="仿宋_GB2312"/>
          <w:sz w:val="28"/>
        </w:rPr>
      </w:pPr>
    </w:p>
    <w:p w:rsidR="009125D8" w:rsidRDefault="009125D8">
      <w:pPr>
        <w:spacing w:line="480" w:lineRule="auto"/>
        <w:ind w:firstLine="560"/>
        <w:rPr>
          <w:rFonts w:ascii="仿宋_GB2312" w:eastAsia="仿宋_GB2312"/>
          <w:sz w:val="28"/>
        </w:rPr>
      </w:pPr>
    </w:p>
    <w:p w:rsidR="009125D8" w:rsidRDefault="009125D8">
      <w:pPr>
        <w:spacing w:line="480" w:lineRule="auto"/>
        <w:ind w:firstLine="560"/>
        <w:rPr>
          <w:rFonts w:ascii="仿宋_GB2312" w:eastAsia="仿宋_GB2312"/>
          <w:sz w:val="28"/>
        </w:rPr>
      </w:pPr>
    </w:p>
    <w:p w:rsidR="009125D8" w:rsidRDefault="009125D8">
      <w:pPr>
        <w:spacing w:line="480" w:lineRule="auto"/>
        <w:ind w:firstLine="560"/>
        <w:rPr>
          <w:rFonts w:ascii="仿宋_GB2312" w:eastAsia="仿宋_GB2312"/>
          <w:sz w:val="28"/>
        </w:rPr>
      </w:pPr>
    </w:p>
    <w:p w:rsidR="009125D8" w:rsidRDefault="009125D8">
      <w:pPr>
        <w:spacing w:line="480" w:lineRule="auto"/>
        <w:rPr>
          <w:rFonts w:ascii="仿宋_GB2312" w:eastAsia="仿宋_GB2312"/>
          <w:sz w:val="28"/>
        </w:rPr>
      </w:pPr>
    </w:p>
    <w:p w:rsidR="009125D8" w:rsidRDefault="009125D8">
      <w:pPr>
        <w:snapToGrid w:val="0"/>
        <w:spacing w:line="240" w:lineRule="atLeast"/>
        <w:ind w:firstLine="6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海南省教育厅制</w:t>
      </w:r>
    </w:p>
    <w:p w:rsidR="009125D8" w:rsidRDefault="009125D8">
      <w:pPr>
        <w:snapToGrid w:val="0"/>
        <w:spacing w:line="240" w:lineRule="atLeast"/>
        <w:ind w:firstLine="6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二○一</w:t>
      </w:r>
      <w:r w:rsidR="00EC13F8"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年十</w:t>
      </w:r>
      <w:r w:rsidR="00EC13F8">
        <w:rPr>
          <w:rFonts w:ascii="黑体" w:eastAsia="黑体" w:hint="eastAsia"/>
          <w:sz w:val="32"/>
          <w:szCs w:val="32"/>
        </w:rPr>
        <w:t>二</w:t>
      </w:r>
      <w:r>
        <w:rPr>
          <w:rFonts w:ascii="黑体" w:eastAsia="黑体" w:hint="eastAsia"/>
          <w:sz w:val="32"/>
          <w:szCs w:val="32"/>
        </w:rPr>
        <w:t>月</w:t>
      </w:r>
    </w:p>
    <w:p w:rsidR="009125D8" w:rsidRDefault="009125D8">
      <w:pPr>
        <w:spacing w:line="480" w:lineRule="auto"/>
        <w:ind w:firstLine="88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_GB2312" w:eastAsia="仿宋_GB2312" w:hAnsi="仿宋_GB2312" w:hint="eastAsia"/>
          <w:sz w:val="28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填 写 要 求</w:t>
      </w:r>
    </w:p>
    <w:p w:rsidR="009125D8" w:rsidRDefault="009125D8">
      <w:pPr>
        <w:spacing w:line="480" w:lineRule="auto"/>
        <w:ind w:firstLine="640"/>
        <w:rPr>
          <w:rFonts w:ascii="仿宋_GB2312" w:eastAsia="仿宋_GB2312"/>
          <w:sz w:val="32"/>
          <w:szCs w:val="32"/>
        </w:rPr>
      </w:pPr>
    </w:p>
    <w:p w:rsidR="009125D8" w:rsidRDefault="009125D8">
      <w:pPr>
        <w:suppressAutoHyphens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1.以word文档格式如实填写各项。</w:t>
      </w:r>
    </w:p>
    <w:p w:rsidR="009125D8" w:rsidRDefault="009125D8">
      <w:pPr>
        <w:suppressAutoHyphens/>
        <w:spacing w:line="480" w:lineRule="auto"/>
        <w:ind w:right="25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2.表格文本中外文名词第一次出现时，要写清全称和缩写，再次出现时可以使用缩写。</w:t>
      </w:r>
    </w:p>
    <w:p w:rsidR="009125D8" w:rsidRDefault="009125D8">
      <w:pPr>
        <w:suppressAutoHyphens/>
        <w:spacing w:line="480" w:lineRule="auto"/>
        <w:ind w:right="25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3.涉密内容不填写，有可能涉密和不宜大范围公开的内容，请在说明栏中注明。</w:t>
      </w:r>
    </w:p>
    <w:p w:rsidR="009125D8" w:rsidRDefault="009125D8">
      <w:pPr>
        <w:suppressAutoHyphens/>
        <w:spacing w:line="480" w:lineRule="auto"/>
        <w:ind w:right="206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4.除课程负责人外，根据课程实际情况，填写1～4名主讲教师的详细信息。</w:t>
      </w:r>
    </w:p>
    <w:p w:rsidR="009125D8" w:rsidRDefault="009125D8">
      <w:pPr>
        <w:suppressAutoHyphens/>
        <w:spacing w:line="480" w:lineRule="auto"/>
        <w:ind w:right="25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5.本表栏目未涵盖的内容，需要说明的，请在说明栏中注明。</w:t>
      </w:r>
    </w:p>
    <w:p w:rsidR="009125D8" w:rsidRDefault="009125D8">
      <w:pPr>
        <w:spacing w:line="600" w:lineRule="exact"/>
        <w:rPr>
          <w:rFonts w:ascii="仿宋_GB2312" w:eastAsia="仿宋_GB2312" w:hAnsi="仿宋_GB2312"/>
          <w:sz w:val="28"/>
        </w:rPr>
      </w:pPr>
    </w:p>
    <w:p w:rsidR="009125D8" w:rsidRDefault="009125D8">
      <w:pPr>
        <w:rPr>
          <w:rFonts w:ascii="黑体" w:eastAsia="黑体"/>
          <w:sz w:val="28"/>
          <w:szCs w:val="28"/>
        </w:rPr>
      </w:pPr>
      <w:r>
        <w:rPr>
          <w:rFonts w:ascii="仿宋_GB2312" w:eastAsia="仿宋_GB2312" w:hAnsi="仿宋_GB2312" w:hint="eastAsia"/>
          <w:sz w:val="28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1.课程负责人情况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"/>
        <w:gridCol w:w="1256"/>
        <w:gridCol w:w="892"/>
        <w:gridCol w:w="536"/>
        <w:gridCol w:w="1071"/>
        <w:gridCol w:w="701"/>
        <w:gridCol w:w="802"/>
        <w:gridCol w:w="165"/>
        <w:gridCol w:w="193"/>
        <w:gridCol w:w="893"/>
        <w:gridCol w:w="1903"/>
      </w:tblGrid>
      <w:tr w:rsidR="009125D8">
        <w:trPr>
          <w:cantSplit/>
          <w:trHeight w:val="62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1-1</w:t>
            </w:r>
          </w:p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基本</w:t>
            </w:r>
          </w:p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信息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　名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8B35A2" w:rsidP="00DD0E98">
            <w:pPr>
              <w:spacing w:line="480" w:lineRule="auto"/>
              <w:ind w:rightChars="-330" w:right="-693"/>
              <w:rPr>
                <w:rFonts w:ascii="宋体" w:hAnsi="宋体" w:cs="宋体"/>
              </w:rPr>
            </w:pPr>
            <w:proofErr w:type="gramStart"/>
            <w:r w:rsidRPr="00DD0E98">
              <w:rPr>
                <w:rFonts w:ascii="仿宋_GB2312" w:eastAsia="仿宋_GB2312" w:hAnsi="宋体" w:hint="eastAsia"/>
                <w:sz w:val="24"/>
              </w:rPr>
              <w:t>周又玲</w:t>
            </w:r>
            <w:proofErr w:type="gram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　别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8B35A2" w:rsidP="00DD0E98">
            <w:pPr>
              <w:spacing w:line="480" w:lineRule="auto"/>
              <w:ind w:rightChars="-330" w:right="-693"/>
              <w:rPr>
                <w:rFonts w:ascii="宋体" w:hAnsi="宋体" w:cs="宋体"/>
                <w:szCs w:val="21"/>
              </w:rPr>
            </w:pPr>
            <w:r w:rsidRPr="00DD0E98">
              <w:rPr>
                <w:rFonts w:ascii="仿宋_GB2312" w:eastAsia="仿宋_GB2312" w:hAnsi="宋体" w:hint="eastAsia"/>
                <w:sz w:val="24"/>
              </w:rPr>
              <w:t>女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D8" w:rsidRDefault="008B35A2" w:rsidP="00DD0E98">
            <w:pPr>
              <w:spacing w:line="480" w:lineRule="auto"/>
              <w:ind w:rightChars="-330" w:right="-693"/>
              <w:rPr>
                <w:rFonts w:ascii="宋体" w:hAnsi="宋体" w:cs="宋体"/>
              </w:rPr>
            </w:pPr>
            <w:r w:rsidRPr="00DD0E98">
              <w:rPr>
                <w:rFonts w:ascii="仿宋_GB2312" w:eastAsia="仿宋_GB2312" w:hAnsi="宋体" w:hint="eastAsia"/>
                <w:sz w:val="24"/>
              </w:rPr>
              <w:t>1965.5</w:t>
            </w:r>
          </w:p>
        </w:tc>
      </w:tr>
      <w:tr w:rsidR="009125D8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最终学历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8B35A2" w:rsidP="00DD0E98">
            <w:pPr>
              <w:spacing w:line="480" w:lineRule="auto"/>
              <w:ind w:rightChars="-330" w:right="-693"/>
              <w:rPr>
                <w:rFonts w:ascii="宋体" w:hAnsi="宋体" w:cs="宋体"/>
              </w:rPr>
            </w:pPr>
            <w:r w:rsidRPr="00DD0E98">
              <w:rPr>
                <w:rFonts w:ascii="仿宋_GB2312" w:eastAsia="仿宋_GB2312" w:hAnsi="宋体" w:hint="eastAsia"/>
                <w:sz w:val="24"/>
              </w:rPr>
              <w:t>研究生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  称</w:t>
            </w:r>
          </w:p>
        </w:tc>
        <w:tc>
          <w:tcPr>
            <w:tcW w:w="1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8B35A2" w:rsidP="00DD0E98">
            <w:pPr>
              <w:spacing w:line="480" w:lineRule="auto"/>
              <w:ind w:rightChars="-330" w:right="-693"/>
              <w:rPr>
                <w:rFonts w:ascii="宋体" w:hAnsi="宋体" w:cs="宋体"/>
              </w:rPr>
            </w:pPr>
            <w:r w:rsidRPr="00DD0E98">
              <w:rPr>
                <w:rFonts w:ascii="仿宋_GB2312" w:eastAsia="仿宋_GB2312" w:hAnsi="宋体" w:hint="eastAsia"/>
                <w:sz w:val="24"/>
              </w:rPr>
              <w:t>教授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 话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D8" w:rsidRDefault="008B35A2" w:rsidP="00DD0E98">
            <w:pPr>
              <w:spacing w:line="480" w:lineRule="auto"/>
              <w:ind w:rightChars="-330" w:right="-693"/>
              <w:rPr>
                <w:rFonts w:ascii="宋体" w:hAnsi="宋体" w:cs="宋体"/>
              </w:rPr>
            </w:pPr>
            <w:r w:rsidRPr="00DD0E98">
              <w:rPr>
                <w:rFonts w:ascii="仿宋_GB2312" w:eastAsia="仿宋_GB2312" w:hAnsi="宋体" w:hint="eastAsia"/>
                <w:sz w:val="24"/>
              </w:rPr>
              <w:t>0898-66278682</w:t>
            </w:r>
          </w:p>
        </w:tc>
      </w:tr>
      <w:tr w:rsidR="009125D8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  位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8B35A2" w:rsidP="00DD0E98">
            <w:pPr>
              <w:spacing w:line="480" w:lineRule="auto"/>
              <w:ind w:rightChars="-330" w:right="-693"/>
              <w:rPr>
                <w:rFonts w:ascii="宋体" w:hAnsi="宋体" w:cs="宋体"/>
                <w:sz w:val="28"/>
              </w:rPr>
            </w:pPr>
            <w:r w:rsidRPr="00DD0E98">
              <w:rPr>
                <w:rFonts w:ascii="仿宋_GB2312" w:eastAsia="仿宋_GB2312" w:hAnsi="宋体" w:hint="eastAsia"/>
                <w:sz w:val="24"/>
              </w:rPr>
              <w:t>硕士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</w:rPr>
              <w:t>务</w:t>
            </w:r>
            <w:proofErr w:type="gramEnd"/>
          </w:p>
        </w:tc>
        <w:tc>
          <w:tcPr>
            <w:tcW w:w="1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8B35A2" w:rsidP="00DD0E98">
            <w:pPr>
              <w:spacing w:line="480" w:lineRule="auto"/>
              <w:ind w:rightChars="-330" w:right="-693"/>
              <w:rPr>
                <w:rFonts w:ascii="宋体" w:hAnsi="宋体" w:cs="宋体"/>
                <w:szCs w:val="21"/>
              </w:rPr>
            </w:pPr>
            <w:r w:rsidRPr="00DD0E98">
              <w:rPr>
                <w:rFonts w:ascii="仿宋_GB2312" w:eastAsia="仿宋_GB2312" w:hAnsi="宋体" w:hint="eastAsia"/>
                <w:sz w:val="24"/>
              </w:rPr>
              <w:t>系主任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 真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</w:p>
        </w:tc>
      </w:tr>
      <w:tr w:rsidR="009125D8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所在院系</w:t>
            </w: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8B35A2" w:rsidP="00A54F19">
            <w:pPr>
              <w:spacing w:line="276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DD0E98">
              <w:rPr>
                <w:rFonts w:ascii="仿宋_GB2312" w:eastAsia="仿宋_GB2312" w:hAnsi="宋体" w:hint="eastAsia"/>
                <w:sz w:val="24"/>
              </w:rPr>
              <w:t>信息科学技术学院</w:t>
            </w:r>
          </w:p>
          <w:p w:rsidR="00A54F19" w:rsidRDefault="00A54F19" w:rsidP="00A54F19">
            <w:pPr>
              <w:spacing w:line="276" w:lineRule="auto"/>
              <w:ind w:rightChars="-330" w:right="-693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通信工程系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D8" w:rsidRDefault="008B35A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zhouyl@hainu.edu.cn</w:t>
            </w:r>
          </w:p>
        </w:tc>
      </w:tr>
      <w:tr w:rsidR="009125D8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通信地址（邮编）</w:t>
            </w:r>
          </w:p>
        </w:tc>
        <w:tc>
          <w:tcPr>
            <w:tcW w:w="6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D8" w:rsidRPr="008B35A2" w:rsidRDefault="008B35A2" w:rsidP="00DD0E98">
            <w:pPr>
              <w:spacing w:line="480" w:lineRule="auto"/>
              <w:ind w:rightChars="-330" w:right="-693"/>
              <w:rPr>
                <w:rFonts w:ascii="宋体" w:hAnsi="宋体" w:cs="宋体"/>
                <w:sz w:val="24"/>
                <w:szCs w:val="24"/>
              </w:rPr>
            </w:pPr>
            <w:r w:rsidRPr="00DD0E98">
              <w:rPr>
                <w:rFonts w:ascii="仿宋_GB2312" w:eastAsia="仿宋_GB2312" w:hAnsi="宋体" w:hint="eastAsia"/>
                <w:sz w:val="24"/>
              </w:rPr>
              <w:t>海南省海口市人民大道58号海南大学信息学院（570228）</w:t>
            </w:r>
          </w:p>
        </w:tc>
      </w:tr>
      <w:tr w:rsidR="009125D8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研究方向</w:t>
            </w:r>
          </w:p>
        </w:tc>
        <w:tc>
          <w:tcPr>
            <w:tcW w:w="6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D8" w:rsidRDefault="008B35A2" w:rsidP="00DD0E98">
            <w:pPr>
              <w:spacing w:line="480" w:lineRule="auto"/>
              <w:ind w:rightChars="-330" w:right="-693"/>
              <w:rPr>
                <w:rFonts w:ascii="宋体" w:hAnsi="宋体" w:cs="宋体"/>
                <w:sz w:val="28"/>
              </w:rPr>
            </w:pPr>
            <w:r w:rsidRPr="00DD0E98">
              <w:rPr>
                <w:rFonts w:ascii="仿宋_GB2312" w:eastAsia="仿宋_GB2312" w:hAnsi="宋体" w:hint="eastAsia"/>
                <w:sz w:val="24"/>
              </w:rPr>
              <w:t>无线通信理论及技术</w:t>
            </w:r>
          </w:p>
        </w:tc>
      </w:tr>
      <w:tr w:rsidR="009125D8" w:rsidTr="00EC13F8">
        <w:trPr>
          <w:trHeight w:val="6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1-2</w:t>
            </w:r>
          </w:p>
          <w:p w:rsidR="009125D8" w:rsidRDefault="009125D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教学</w:t>
            </w:r>
          </w:p>
          <w:p w:rsidR="009125D8" w:rsidRDefault="009125D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84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D8" w:rsidRDefault="009125D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近五年来讲授的主要课程（含课程名称、课程类别、周学时；届数及学生总人数）（不超过五门）；承担的实践性教学（含实验、实习、课程设计、毕业设计/论文，学生总人数）；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；主编的规划教材（不超过五项）</w:t>
            </w:r>
          </w:p>
          <w:p w:rsidR="00B233FC" w:rsidRDefault="00B233FC" w:rsidP="008B35A2">
            <w:pPr>
              <w:ind w:firstLineChars="196" w:firstLine="413"/>
              <w:rPr>
                <w:rFonts w:ascii="宋体" w:hAnsi="宋体"/>
                <w:b/>
                <w:bCs/>
                <w:position w:val="6"/>
              </w:rPr>
            </w:pPr>
          </w:p>
          <w:p w:rsidR="008B35A2" w:rsidRPr="004C17CC" w:rsidRDefault="008B35A2" w:rsidP="008B35A2">
            <w:pPr>
              <w:ind w:firstLineChars="196" w:firstLine="413"/>
              <w:rPr>
                <w:rFonts w:ascii="宋体" w:hAnsi="宋体"/>
                <w:b/>
                <w:bCs/>
                <w:position w:val="6"/>
              </w:rPr>
            </w:pPr>
            <w:r w:rsidRPr="004C17CC">
              <w:rPr>
                <w:rFonts w:ascii="宋体" w:hAnsi="宋体"/>
                <w:b/>
                <w:bCs/>
                <w:position w:val="6"/>
              </w:rPr>
              <w:t>1．近五年讲授的主要课程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"/>
              <w:gridCol w:w="1843"/>
              <w:gridCol w:w="1407"/>
              <w:gridCol w:w="992"/>
              <w:gridCol w:w="992"/>
              <w:gridCol w:w="1470"/>
            </w:tblGrid>
            <w:tr w:rsidR="008B35A2" w:rsidRPr="009B39EF" w:rsidTr="00DD0E98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8B35A2" w:rsidRPr="009B39EF" w:rsidRDefault="008B35A2" w:rsidP="00AA0B0C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序号</w:t>
                  </w:r>
                </w:p>
              </w:tc>
              <w:tc>
                <w:tcPr>
                  <w:tcW w:w="1843" w:type="dxa"/>
                  <w:vAlign w:val="center"/>
                </w:tcPr>
                <w:p w:rsidR="008B35A2" w:rsidRPr="009B39EF" w:rsidRDefault="008B35A2" w:rsidP="00AA0B0C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课程名称</w:t>
                  </w:r>
                </w:p>
              </w:tc>
              <w:tc>
                <w:tcPr>
                  <w:tcW w:w="1407" w:type="dxa"/>
                  <w:vAlign w:val="center"/>
                </w:tcPr>
                <w:p w:rsidR="008B35A2" w:rsidRPr="009B39EF" w:rsidRDefault="008B35A2" w:rsidP="00AA0B0C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类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 xml:space="preserve"> 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别</w:t>
                  </w:r>
                </w:p>
              </w:tc>
              <w:tc>
                <w:tcPr>
                  <w:tcW w:w="992" w:type="dxa"/>
                  <w:vAlign w:val="center"/>
                </w:tcPr>
                <w:p w:rsidR="008B35A2" w:rsidRPr="009B39EF" w:rsidRDefault="008B35A2" w:rsidP="00AA0B0C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周学时</w:t>
                  </w:r>
                </w:p>
              </w:tc>
              <w:tc>
                <w:tcPr>
                  <w:tcW w:w="992" w:type="dxa"/>
                  <w:vAlign w:val="center"/>
                </w:tcPr>
                <w:p w:rsidR="008B35A2" w:rsidRPr="009B39EF" w:rsidRDefault="008B35A2" w:rsidP="00AA0B0C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届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 xml:space="preserve"> 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数</w:t>
                  </w:r>
                </w:p>
              </w:tc>
              <w:tc>
                <w:tcPr>
                  <w:tcW w:w="1470" w:type="dxa"/>
                  <w:vAlign w:val="center"/>
                </w:tcPr>
                <w:p w:rsidR="008B35A2" w:rsidRPr="009B39EF" w:rsidRDefault="008B35A2" w:rsidP="00AA0B0C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学生人数</w:t>
                  </w:r>
                </w:p>
              </w:tc>
            </w:tr>
            <w:tr w:rsidR="008B35A2" w:rsidRPr="009B39EF" w:rsidTr="00DD0E98">
              <w:trPr>
                <w:trHeight w:val="453"/>
                <w:jc w:val="center"/>
              </w:trPr>
              <w:tc>
                <w:tcPr>
                  <w:tcW w:w="982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/>
                      <w:sz w:val="24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通信原理</w:t>
                  </w:r>
                </w:p>
              </w:tc>
              <w:tc>
                <w:tcPr>
                  <w:tcW w:w="1407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学科</w:t>
                  </w:r>
                  <w:r w:rsidRPr="00DD0E98">
                    <w:rPr>
                      <w:rFonts w:ascii="仿宋_GB2312" w:eastAsia="仿宋_GB2312" w:hAnsi="宋体"/>
                      <w:sz w:val="24"/>
                    </w:rPr>
                    <w:t>基础课</w:t>
                  </w:r>
                </w:p>
              </w:tc>
              <w:tc>
                <w:tcPr>
                  <w:tcW w:w="992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/>
                      <w:sz w:val="24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5</w:t>
                  </w:r>
                </w:p>
              </w:tc>
              <w:tc>
                <w:tcPr>
                  <w:tcW w:w="1470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550</w:t>
                  </w:r>
                </w:p>
              </w:tc>
            </w:tr>
            <w:tr w:rsidR="008B35A2" w:rsidRPr="009B39EF" w:rsidTr="00DD0E98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/>
                      <w:sz w:val="24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电子</w:t>
                  </w:r>
                  <w:r w:rsidRPr="00DD0E98">
                    <w:rPr>
                      <w:rFonts w:ascii="仿宋_GB2312" w:eastAsia="仿宋_GB2312" w:hAnsi="宋体"/>
                      <w:sz w:val="24"/>
                    </w:rPr>
                    <w:t>信息导论</w:t>
                  </w:r>
                </w:p>
              </w:tc>
              <w:tc>
                <w:tcPr>
                  <w:tcW w:w="1407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学科</w:t>
                  </w:r>
                  <w:r w:rsidRPr="00DD0E98">
                    <w:rPr>
                      <w:rFonts w:ascii="仿宋_GB2312" w:eastAsia="仿宋_GB2312" w:hAnsi="宋体"/>
                      <w:sz w:val="24"/>
                    </w:rPr>
                    <w:t>基础课</w:t>
                  </w:r>
                </w:p>
              </w:tc>
              <w:tc>
                <w:tcPr>
                  <w:tcW w:w="992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5</w:t>
                  </w:r>
                </w:p>
              </w:tc>
              <w:tc>
                <w:tcPr>
                  <w:tcW w:w="1470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1600</w:t>
                  </w:r>
                </w:p>
              </w:tc>
            </w:tr>
            <w:tr w:rsidR="008B35A2" w:rsidRPr="009B39EF" w:rsidTr="00DD0E98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移动通信</w:t>
                  </w:r>
                </w:p>
              </w:tc>
              <w:tc>
                <w:tcPr>
                  <w:tcW w:w="1407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/>
                      <w:sz w:val="24"/>
                    </w:rPr>
                    <w:t>专业课</w:t>
                  </w:r>
                </w:p>
              </w:tc>
              <w:tc>
                <w:tcPr>
                  <w:tcW w:w="992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/>
                      <w:sz w:val="24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5</w:t>
                  </w:r>
                </w:p>
              </w:tc>
              <w:tc>
                <w:tcPr>
                  <w:tcW w:w="1470" w:type="dxa"/>
                  <w:vAlign w:val="center"/>
                </w:tcPr>
                <w:p w:rsidR="008B35A2" w:rsidRPr="00DD0E98" w:rsidRDefault="00B233FC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150</w:t>
                  </w:r>
                </w:p>
              </w:tc>
            </w:tr>
            <w:tr w:rsidR="008B35A2" w:rsidRPr="009B39EF" w:rsidTr="00DD0E98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/>
                      <w:sz w:val="24"/>
                    </w:rPr>
                    <w:t>4</w:t>
                  </w:r>
                </w:p>
              </w:tc>
              <w:tc>
                <w:tcPr>
                  <w:tcW w:w="1843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无线通信原理</w:t>
                  </w:r>
                </w:p>
              </w:tc>
              <w:tc>
                <w:tcPr>
                  <w:tcW w:w="1407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硕士生课程</w:t>
                  </w:r>
                </w:p>
              </w:tc>
              <w:tc>
                <w:tcPr>
                  <w:tcW w:w="992" w:type="dxa"/>
                  <w:vAlign w:val="center"/>
                </w:tcPr>
                <w:p w:rsidR="008B35A2" w:rsidRPr="00DD0E98" w:rsidRDefault="008B35A2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8B35A2" w:rsidRPr="00DD0E98" w:rsidRDefault="00B233FC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5</w:t>
                  </w:r>
                </w:p>
              </w:tc>
              <w:tc>
                <w:tcPr>
                  <w:tcW w:w="1470" w:type="dxa"/>
                  <w:vAlign w:val="center"/>
                </w:tcPr>
                <w:p w:rsidR="008B35A2" w:rsidRPr="00DD0E98" w:rsidRDefault="00B233FC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50</w:t>
                  </w:r>
                </w:p>
              </w:tc>
            </w:tr>
          </w:tbl>
          <w:p w:rsidR="00B233FC" w:rsidRDefault="00B233FC" w:rsidP="00B233FC">
            <w:pPr>
              <w:ind w:firstLineChars="196" w:firstLine="413"/>
              <w:rPr>
                <w:rFonts w:ascii="宋体" w:hAnsi="宋体"/>
                <w:b/>
                <w:bCs/>
                <w:position w:val="6"/>
              </w:rPr>
            </w:pPr>
          </w:p>
          <w:p w:rsidR="00B233FC" w:rsidRPr="004C17CC" w:rsidRDefault="00B233FC" w:rsidP="00B233FC">
            <w:pPr>
              <w:ind w:firstLineChars="196" w:firstLine="413"/>
              <w:rPr>
                <w:rFonts w:ascii="宋体" w:hAnsi="宋体"/>
                <w:b/>
                <w:bCs/>
                <w:position w:val="6"/>
              </w:rPr>
            </w:pPr>
            <w:r w:rsidRPr="004C17CC">
              <w:rPr>
                <w:rFonts w:ascii="宋体" w:hAnsi="宋体"/>
                <w:b/>
                <w:bCs/>
                <w:position w:val="6"/>
              </w:rPr>
              <w:t>2．近五年承担的实践性教学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1620"/>
              <w:gridCol w:w="1369"/>
              <w:gridCol w:w="1936"/>
              <w:gridCol w:w="1262"/>
            </w:tblGrid>
            <w:tr w:rsidR="00B233FC" w:rsidRPr="009B39EF" w:rsidTr="00AA0B0C">
              <w:trPr>
                <w:trHeight w:val="450"/>
                <w:jc w:val="center"/>
              </w:trPr>
              <w:tc>
                <w:tcPr>
                  <w:tcW w:w="1452" w:type="dxa"/>
                  <w:tcBorders>
                    <w:tl2br w:val="single" w:sz="4" w:space="0" w:color="auto"/>
                  </w:tcBorders>
                  <w:vAlign w:val="center"/>
                </w:tcPr>
                <w:p w:rsidR="00B233FC" w:rsidRPr="009B39EF" w:rsidRDefault="00B233FC" w:rsidP="00AA0B0C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B233FC" w:rsidRPr="009B39EF" w:rsidRDefault="00B233FC" w:rsidP="00AA0B0C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实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 xml:space="preserve"> 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验</w:t>
                  </w:r>
                </w:p>
              </w:tc>
              <w:tc>
                <w:tcPr>
                  <w:tcW w:w="1369" w:type="dxa"/>
                  <w:vAlign w:val="center"/>
                </w:tcPr>
                <w:p w:rsidR="00B233FC" w:rsidRPr="009B39EF" w:rsidRDefault="00B233FC" w:rsidP="00AA0B0C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实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 xml:space="preserve"> 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习</w:t>
                  </w:r>
                </w:p>
              </w:tc>
              <w:tc>
                <w:tcPr>
                  <w:tcW w:w="1936" w:type="dxa"/>
                  <w:vAlign w:val="center"/>
                </w:tcPr>
                <w:p w:rsidR="00B233FC" w:rsidRPr="009B39EF" w:rsidRDefault="00B233FC" w:rsidP="00AA0B0C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毕业设计、论文</w:t>
                  </w:r>
                </w:p>
              </w:tc>
              <w:tc>
                <w:tcPr>
                  <w:tcW w:w="1262" w:type="dxa"/>
                  <w:vAlign w:val="center"/>
                </w:tcPr>
                <w:p w:rsidR="00B233FC" w:rsidRPr="009B39EF" w:rsidRDefault="00B233FC" w:rsidP="00AA0B0C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>
                    <w:rPr>
                      <w:rFonts w:eastAsia="仿宋_GB2312" w:hint="eastAsia"/>
                      <w:b/>
                      <w:bCs/>
                      <w:position w:val="6"/>
                    </w:rPr>
                    <w:t>合</w:t>
                  </w:r>
                  <w:r>
                    <w:rPr>
                      <w:rFonts w:eastAsia="仿宋_GB2312" w:hint="eastAsia"/>
                      <w:b/>
                      <w:bCs/>
                      <w:position w:val="6"/>
                    </w:rPr>
                    <w:t xml:space="preserve"> </w:t>
                  </w:r>
                  <w:r>
                    <w:rPr>
                      <w:rFonts w:eastAsia="仿宋_GB2312" w:hint="eastAsia"/>
                      <w:b/>
                      <w:bCs/>
                      <w:position w:val="6"/>
                    </w:rPr>
                    <w:t>计</w:t>
                  </w:r>
                </w:p>
              </w:tc>
            </w:tr>
            <w:tr w:rsidR="00B233FC" w:rsidRPr="009B39EF" w:rsidTr="00AA0B0C">
              <w:trPr>
                <w:trHeight w:val="434"/>
                <w:jc w:val="center"/>
              </w:trPr>
              <w:tc>
                <w:tcPr>
                  <w:tcW w:w="1452" w:type="dxa"/>
                  <w:vAlign w:val="center"/>
                </w:tcPr>
                <w:p w:rsidR="00B233FC" w:rsidRPr="009B39EF" w:rsidRDefault="00B233FC" w:rsidP="00AA0B0C">
                  <w:pPr>
                    <w:jc w:val="center"/>
                    <w:rPr>
                      <w:rFonts w:eastAsia="楷体_GB2312"/>
                      <w:b/>
                      <w:bCs/>
                      <w:szCs w:val="21"/>
                    </w:rPr>
                  </w:pPr>
                  <w:r w:rsidRPr="009B39EF">
                    <w:rPr>
                      <w:rFonts w:eastAsia="楷体_GB2312"/>
                      <w:b/>
                      <w:bCs/>
                      <w:szCs w:val="21"/>
                    </w:rPr>
                    <w:t>学生总人数</w:t>
                  </w:r>
                </w:p>
              </w:tc>
              <w:tc>
                <w:tcPr>
                  <w:tcW w:w="1620" w:type="dxa"/>
                  <w:vAlign w:val="center"/>
                </w:tcPr>
                <w:p w:rsidR="00B233FC" w:rsidRPr="00DD0E98" w:rsidRDefault="00B233FC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160</w:t>
                  </w:r>
                </w:p>
              </w:tc>
              <w:tc>
                <w:tcPr>
                  <w:tcW w:w="1369" w:type="dxa"/>
                  <w:vAlign w:val="center"/>
                </w:tcPr>
                <w:p w:rsidR="00B233FC" w:rsidRPr="00DD0E98" w:rsidRDefault="00B233FC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500</w:t>
                  </w:r>
                </w:p>
              </w:tc>
              <w:tc>
                <w:tcPr>
                  <w:tcW w:w="1936" w:type="dxa"/>
                  <w:vAlign w:val="center"/>
                </w:tcPr>
                <w:p w:rsidR="00B233FC" w:rsidRPr="00DD0E98" w:rsidRDefault="00B233FC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30</w:t>
                  </w:r>
                </w:p>
              </w:tc>
              <w:tc>
                <w:tcPr>
                  <w:tcW w:w="1262" w:type="dxa"/>
                  <w:vAlign w:val="center"/>
                </w:tcPr>
                <w:p w:rsidR="00B233FC" w:rsidRPr="00DD0E98" w:rsidRDefault="00B233FC" w:rsidP="00DD0E98">
                  <w:pPr>
                    <w:spacing w:line="480" w:lineRule="auto"/>
                    <w:ind w:rightChars="-330" w:right="-693"/>
                    <w:rPr>
                      <w:rFonts w:ascii="仿宋_GB2312" w:eastAsia="仿宋_GB2312" w:hAnsi="宋体"/>
                      <w:sz w:val="24"/>
                    </w:rPr>
                  </w:pPr>
                  <w:r w:rsidRPr="00DD0E98">
                    <w:rPr>
                      <w:rFonts w:ascii="仿宋_GB2312" w:eastAsia="仿宋_GB2312" w:hAnsi="宋体" w:hint="eastAsia"/>
                      <w:sz w:val="24"/>
                    </w:rPr>
                    <w:t>690</w:t>
                  </w:r>
                </w:p>
              </w:tc>
            </w:tr>
          </w:tbl>
          <w:p w:rsidR="00D23408" w:rsidRDefault="00D23408" w:rsidP="00B233FC">
            <w:pPr>
              <w:spacing w:line="360" w:lineRule="auto"/>
              <w:ind w:firstLineChars="196" w:firstLine="413"/>
              <w:rPr>
                <w:rFonts w:ascii="宋体" w:hAnsi="宋体" w:hint="eastAsia"/>
                <w:b/>
                <w:bCs/>
                <w:position w:val="6"/>
              </w:rPr>
            </w:pPr>
          </w:p>
          <w:p w:rsidR="00B233FC" w:rsidRPr="006702CD" w:rsidRDefault="00B233FC" w:rsidP="00B233FC">
            <w:pPr>
              <w:spacing w:line="360" w:lineRule="auto"/>
              <w:ind w:firstLineChars="196" w:firstLine="413"/>
              <w:rPr>
                <w:rFonts w:ascii="宋体" w:hAnsi="宋体"/>
                <w:b/>
                <w:bCs/>
                <w:position w:val="6"/>
              </w:rPr>
            </w:pPr>
            <w:r w:rsidRPr="006702CD">
              <w:rPr>
                <w:rFonts w:ascii="宋体" w:hAnsi="宋体"/>
                <w:b/>
                <w:bCs/>
                <w:position w:val="6"/>
              </w:rPr>
              <w:t>3．近五年主持的教学研究课题</w:t>
            </w:r>
          </w:p>
          <w:p w:rsidR="00B233FC" w:rsidRPr="00DD0E98" w:rsidRDefault="00B233FC" w:rsidP="00DD0E98">
            <w:pPr>
              <w:numPr>
                <w:ilvl w:val="0"/>
                <w:numId w:val="10"/>
              </w:numPr>
              <w:spacing w:line="276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DD0E98">
              <w:rPr>
                <w:rFonts w:ascii="仿宋_GB2312" w:eastAsia="仿宋_GB2312" w:hAnsi="宋体" w:hint="eastAsia"/>
                <w:sz w:val="24"/>
              </w:rPr>
              <w:t>海南省精品课程 通信原理   2010-</w:t>
            </w:r>
          </w:p>
          <w:p w:rsidR="00B233FC" w:rsidRPr="00DD0E98" w:rsidRDefault="00B233FC" w:rsidP="00DD0E98">
            <w:pPr>
              <w:numPr>
                <w:ilvl w:val="0"/>
                <w:numId w:val="10"/>
              </w:numPr>
              <w:spacing w:line="276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DD0E98">
              <w:rPr>
                <w:rFonts w:ascii="仿宋_GB2312" w:eastAsia="仿宋_GB2312" w:hAnsi="宋体" w:hint="eastAsia"/>
                <w:sz w:val="24"/>
              </w:rPr>
              <w:t>海南大学本科教学创新团队 现代通信技术教学团队   2015</w:t>
            </w:r>
          </w:p>
          <w:p w:rsidR="008B35A2" w:rsidRDefault="00B233FC" w:rsidP="00DD0E98">
            <w:pPr>
              <w:numPr>
                <w:ilvl w:val="0"/>
                <w:numId w:val="10"/>
              </w:numPr>
              <w:spacing w:line="276" w:lineRule="auto"/>
              <w:ind w:rightChars="-330" w:right="-693"/>
              <w:rPr>
                <w:rFonts w:ascii="仿宋_GB2312" w:eastAsia="仿宋_GB2312" w:hAnsi="宋体" w:hint="eastAsia"/>
                <w:sz w:val="24"/>
              </w:rPr>
            </w:pPr>
            <w:r w:rsidRPr="00DD0E98">
              <w:rPr>
                <w:rFonts w:ascii="仿宋_GB2312" w:eastAsia="仿宋_GB2312" w:hAnsi="宋体" w:hint="eastAsia"/>
                <w:sz w:val="24"/>
              </w:rPr>
              <w:lastRenderedPageBreak/>
              <w:t>海南大学网络精品课程 通信原理   2015</w:t>
            </w:r>
          </w:p>
          <w:p w:rsidR="00760B46" w:rsidRDefault="00760B46" w:rsidP="00760B46">
            <w:pPr>
              <w:spacing w:line="276" w:lineRule="auto"/>
              <w:ind w:left="420" w:rightChars="-330" w:right="-693"/>
              <w:rPr>
                <w:rFonts w:ascii="宋体" w:hAnsi="宋体" w:hint="eastAsia"/>
                <w:b/>
                <w:bCs/>
                <w:position w:val="6"/>
              </w:rPr>
            </w:pPr>
          </w:p>
          <w:p w:rsidR="00760B46" w:rsidRDefault="00760B46" w:rsidP="00760B46">
            <w:pPr>
              <w:spacing w:line="276" w:lineRule="auto"/>
              <w:ind w:left="420" w:rightChars="-330" w:right="-693"/>
              <w:rPr>
                <w:rFonts w:ascii="宋体" w:hAnsi="宋体" w:hint="eastAsia"/>
                <w:b/>
                <w:bCs/>
                <w:position w:val="6"/>
              </w:rPr>
            </w:pPr>
            <w:r w:rsidRPr="00760B46">
              <w:rPr>
                <w:rFonts w:ascii="宋体" w:hAnsi="宋体"/>
                <w:b/>
                <w:bCs/>
                <w:position w:val="6"/>
              </w:rPr>
              <w:t>4.</w:t>
            </w:r>
            <w:r w:rsidRPr="00760B46">
              <w:rPr>
                <w:rFonts w:ascii="宋体" w:hAnsi="宋体" w:hint="eastAsia"/>
                <w:b/>
                <w:bCs/>
                <w:position w:val="6"/>
              </w:rPr>
              <w:t xml:space="preserve"> 教学表彰/奖励</w:t>
            </w:r>
          </w:p>
          <w:p w:rsidR="00760B46" w:rsidRPr="00760B46" w:rsidRDefault="00760B46" w:rsidP="00D23408">
            <w:pPr>
              <w:spacing w:line="276" w:lineRule="auto"/>
              <w:ind w:left="420" w:rightChars="-330" w:right="-693"/>
              <w:rPr>
                <w:rFonts w:ascii="仿宋_GB2312" w:eastAsia="仿宋_GB2312" w:hAnsi="宋体"/>
                <w:sz w:val="24"/>
              </w:rPr>
            </w:pPr>
            <w:r w:rsidRPr="00760B46">
              <w:rPr>
                <w:rFonts w:ascii="仿宋_GB2312" w:eastAsia="仿宋_GB2312" w:hAnsi="宋体"/>
                <w:sz w:val="24"/>
              </w:rPr>
              <w:t>2017年度海南大学优秀教师</w:t>
            </w:r>
          </w:p>
        </w:tc>
      </w:tr>
      <w:tr w:rsidR="009125D8">
        <w:trPr>
          <w:trHeight w:val="371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1-3</w:t>
            </w:r>
          </w:p>
          <w:p w:rsidR="009125D8" w:rsidRDefault="009125D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学术</w:t>
            </w:r>
          </w:p>
          <w:p w:rsidR="009125D8" w:rsidRDefault="009125D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</w:t>
            </w:r>
          </w:p>
        </w:tc>
        <w:tc>
          <w:tcPr>
            <w:tcW w:w="84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D8" w:rsidRDefault="009125D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近五年来承担的学术研究课题（含课题名称、来源、年限、本人所起作用）（不超过五项）；在国内外公开发行刊物上发表的学术论文（含题目、刊物名称、署名次序与时间）（不超过五项）；获得的学术研究表彰/奖励（含奖项名称、授予单位、署名次序、时间）（不超过五项）</w:t>
            </w:r>
          </w:p>
          <w:p w:rsidR="009B02F1" w:rsidRDefault="009B02F1" w:rsidP="009B02F1">
            <w:pPr>
              <w:numPr>
                <w:ilvl w:val="0"/>
                <w:numId w:val="2"/>
              </w:numPr>
              <w:rPr>
                <w:rFonts w:ascii="宋体" w:hAnsi="宋体" w:cs="宋体"/>
                <w:b/>
              </w:rPr>
            </w:pPr>
            <w:r w:rsidRPr="009B02F1">
              <w:rPr>
                <w:rFonts w:ascii="宋体" w:hAnsi="宋体" w:cs="宋体" w:hint="eastAsia"/>
                <w:b/>
              </w:rPr>
              <w:t>近五年来承担的学术研究课题</w:t>
            </w:r>
          </w:p>
          <w:p w:rsidR="009B02F1" w:rsidRPr="00DD0E98" w:rsidRDefault="009B02F1" w:rsidP="00DD0E98">
            <w:pPr>
              <w:numPr>
                <w:ilvl w:val="0"/>
                <w:numId w:val="11"/>
              </w:numPr>
              <w:spacing w:line="276" w:lineRule="auto"/>
              <w:ind w:rightChars="-330" w:right="-693"/>
              <w:jc w:val="left"/>
              <w:rPr>
                <w:rFonts w:ascii="仿宋_GB2312" w:eastAsia="仿宋_GB2312" w:hAnsi="宋体"/>
                <w:sz w:val="24"/>
              </w:rPr>
            </w:pPr>
            <w:r w:rsidRPr="00DD0E98">
              <w:rPr>
                <w:rFonts w:ascii="仿宋_GB2312" w:eastAsia="仿宋_GB2312" w:hAnsi="宋体" w:hint="eastAsia"/>
                <w:sz w:val="24"/>
              </w:rPr>
              <w:t>海域动态频谱的认知通信研究（</w:t>
            </w:r>
            <w:r w:rsidRPr="00DD0E98">
              <w:rPr>
                <w:rFonts w:ascii="仿宋_GB2312" w:eastAsia="仿宋_GB2312" w:hAnsi="宋体"/>
                <w:sz w:val="24"/>
              </w:rPr>
              <w:t>61340027</w:t>
            </w:r>
            <w:r w:rsidRPr="00DD0E98">
              <w:rPr>
                <w:rFonts w:ascii="仿宋_GB2312" w:eastAsia="仿宋_GB2312" w:hAnsi="宋体" w:hint="eastAsia"/>
                <w:sz w:val="24"/>
              </w:rPr>
              <w:t>）国家自然科学基金项目 2014.1-2014.12 主持</w:t>
            </w:r>
          </w:p>
          <w:p w:rsidR="008A0F30" w:rsidRPr="00DD0E98" w:rsidRDefault="009B02F1" w:rsidP="00DD0E98">
            <w:pPr>
              <w:numPr>
                <w:ilvl w:val="0"/>
                <w:numId w:val="11"/>
              </w:numPr>
              <w:spacing w:line="276" w:lineRule="auto"/>
              <w:ind w:rightChars="-330" w:right="-693"/>
              <w:jc w:val="left"/>
              <w:rPr>
                <w:rFonts w:ascii="仿宋_GB2312" w:eastAsia="仿宋_GB2312" w:hAnsi="宋体"/>
                <w:sz w:val="24"/>
              </w:rPr>
            </w:pPr>
            <w:r w:rsidRPr="00DD0E98">
              <w:rPr>
                <w:rFonts w:ascii="仿宋_GB2312" w:eastAsia="仿宋_GB2312" w:hAnsi="宋体" w:hint="eastAsia"/>
                <w:sz w:val="24"/>
              </w:rPr>
              <w:t>海域动态频谱感知机制研究（</w:t>
            </w:r>
            <w:r w:rsidR="008A0F30" w:rsidRPr="00DD0E98">
              <w:rPr>
                <w:rFonts w:ascii="仿宋_GB2312" w:eastAsia="仿宋_GB2312" w:hAnsi="宋体"/>
                <w:sz w:val="24"/>
              </w:rPr>
              <w:t>614222</w:t>
            </w:r>
            <w:r w:rsidRPr="00DD0E98">
              <w:rPr>
                <w:rFonts w:ascii="仿宋_GB2312" w:eastAsia="仿宋_GB2312" w:hAnsi="宋体" w:hint="eastAsia"/>
                <w:sz w:val="24"/>
              </w:rPr>
              <w:t>）</w:t>
            </w:r>
            <w:r w:rsidR="008A0F30" w:rsidRPr="00DD0E98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DD0E98">
              <w:rPr>
                <w:rFonts w:ascii="仿宋_GB2312" w:eastAsia="仿宋_GB2312" w:hAnsi="宋体" w:hint="eastAsia"/>
                <w:sz w:val="24"/>
              </w:rPr>
              <w:t xml:space="preserve">海南省自然科学基金项目 </w:t>
            </w:r>
            <w:r w:rsidR="008A0F30" w:rsidRPr="00DD0E98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DD0E98">
              <w:rPr>
                <w:rFonts w:ascii="仿宋_GB2312" w:eastAsia="仿宋_GB2312" w:hAnsi="宋体" w:hint="eastAsia"/>
                <w:sz w:val="24"/>
              </w:rPr>
              <w:t>2014.1-2016.12</w:t>
            </w:r>
            <w:r w:rsidR="008A0F30" w:rsidRPr="00DD0E98">
              <w:rPr>
                <w:rFonts w:ascii="仿宋_GB2312" w:eastAsia="仿宋_GB2312" w:hAnsi="宋体" w:hint="eastAsia"/>
                <w:sz w:val="24"/>
              </w:rPr>
              <w:t xml:space="preserve"> 主持</w:t>
            </w:r>
          </w:p>
          <w:p w:rsidR="008A0F30" w:rsidRPr="00DD0E98" w:rsidRDefault="00685C8C" w:rsidP="00DD0E98">
            <w:pPr>
              <w:numPr>
                <w:ilvl w:val="0"/>
                <w:numId w:val="11"/>
              </w:numPr>
              <w:spacing w:line="276" w:lineRule="auto"/>
              <w:ind w:rightChars="-330" w:right="-693"/>
              <w:jc w:val="left"/>
              <w:rPr>
                <w:rFonts w:ascii="仿宋_GB2312" w:eastAsia="仿宋_GB2312" w:hAnsi="宋体"/>
                <w:sz w:val="24"/>
              </w:rPr>
            </w:pPr>
            <w:r w:rsidRPr="00DD0E98">
              <w:rPr>
                <w:rFonts w:ascii="仿宋_GB2312" w:eastAsia="仿宋_GB2312" w:hAnsi="宋体"/>
                <w:sz w:val="24"/>
              </w:rPr>
              <w:t>海上多智能体应急搜救技术联合研究</w:t>
            </w:r>
            <w:r w:rsidRPr="00DD0E98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DD0E98">
              <w:rPr>
                <w:rFonts w:ascii="仿宋_GB2312" w:eastAsia="仿宋_GB2312" w:hAnsi="宋体"/>
                <w:sz w:val="24"/>
              </w:rPr>
              <w:t>科技部国际科技合作专项</w:t>
            </w:r>
            <w:r w:rsidRPr="00DD0E98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685C8C" w:rsidRPr="00DD0E98" w:rsidRDefault="00DD0E98" w:rsidP="00DD0E98">
            <w:pPr>
              <w:spacing w:line="276" w:lineRule="auto"/>
              <w:ind w:rightChars="-330" w:right="-693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="00685C8C" w:rsidRPr="00DD0E98">
              <w:rPr>
                <w:rFonts w:ascii="仿宋_GB2312" w:eastAsia="仿宋_GB2312" w:hAnsi="宋体"/>
                <w:sz w:val="24"/>
              </w:rPr>
              <w:t>2015</w:t>
            </w:r>
            <w:r w:rsidR="00685C8C" w:rsidRPr="00DD0E98">
              <w:rPr>
                <w:rFonts w:ascii="仿宋_GB2312" w:eastAsia="仿宋_GB2312" w:hAnsi="宋体" w:hint="eastAsia"/>
                <w:sz w:val="24"/>
              </w:rPr>
              <w:t>.</w:t>
            </w:r>
            <w:r w:rsidR="00685C8C" w:rsidRPr="00DD0E98">
              <w:rPr>
                <w:rFonts w:ascii="仿宋_GB2312" w:eastAsia="仿宋_GB2312" w:hAnsi="宋体"/>
                <w:sz w:val="24"/>
              </w:rPr>
              <w:t>1</w:t>
            </w:r>
            <w:r w:rsidR="00685C8C" w:rsidRPr="00DD0E98">
              <w:rPr>
                <w:rFonts w:ascii="仿宋_GB2312" w:eastAsia="仿宋_GB2312" w:hAnsi="宋体" w:hint="eastAsia"/>
                <w:sz w:val="24"/>
              </w:rPr>
              <w:t>-</w:t>
            </w:r>
            <w:r w:rsidR="00685C8C" w:rsidRPr="00DD0E98">
              <w:rPr>
                <w:rFonts w:ascii="仿宋_GB2312" w:eastAsia="仿宋_GB2312" w:hAnsi="宋体"/>
                <w:sz w:val="24"/>
              </w:rPr>
              <w:t>2018</w:t>
            </w:r>
            <w:r w:rsidR="00685C8C" w:rsidRPr="00DD0E98">
              <w:rPr>
                <w:rFonts w:ascii="仿宋_GB2312" w:eastAsia="仿宋_GB2312" w:hAnsi="宋体" w:hint="eastAsia"/>
                <w:sz w:val="24"/>
              </w:rPr>
              <w:t>.</w:t>
            </w:r>
            <w:r w:rsidR="00685C8C" w:rsidRPr="00DD0E98">
              <w:rPr>
                <w:rFonts w:ascii="仿宋_GB2312" w:eastAsia="仿宋_GB2312" w:hAnsi="宋体"/>
                <w:sz w:val="24"/>
              </w:rPr>
              <w:t>1</w:t>
            </w:r>
            <w:r w:rsidR="00685C8C" w:rsidRPr="00DD0E98">
              <w:rPr>
                <w:rFonts w:ascii="仿宋_GB2312" w:eastAsia="仿宋_GB2312" w:hAnsi="宋体" w:hint="eastAsia"/>
                <w:sz w:val="24"/>
              </w:rPr>
              <w:t xml:space="preserve"> 参与</w:t>
            </w:r>
          </w:p>
          <w:p w:rsidR="00DD0E98" w:rsidRDefault="00685C8C" w:rsidP="00DD0E98">
            <w:pPr>
              <w:numPr>
                <w:ilvl w:val="0"/>
                <w:numId w:val="11"/>
              </w:numPr>
              <w:spacing w:line="276" w:lineRule="auto"/>
              <w:ind w:rightChars="-330" w:right="-693"/>
              <w:jc w:val="left"/>
              <w:rPr>
                <w:rFonts w:ascii="仿宋_GB2312" w:eastAsia="仿宋_GB2312" w:hAnsi="宋体"/>
                <w:sz w:val="24"/>
              </w:rPr>
            </w:pPr>
            <w:r w:rsidRPr="00DD0E98">
              <w:rPr>
                <w:rFonts w:ascii="仿宋_GB2312" w:eastAsia="仿宋_GB2312" w:hAnsi="宋体"/>
                <w:sz w:val="24"/>
              </w:rPr>
              <w:t>海上复杂</w:t>
            </w:r>
            <w:proofErr w:type="gramStart"/>
            <w:r w:rsidRPr="00DD0E98">
              <w:rPr>
                <w:rFonts w:ascii="仿宋_GB2312" w:eastAsia="仿宋_GB2312" w:hAnsi="宋体"/>
                <w:sz w:val="24"/>
              </w:rPr>
              <w:t>电磁干扰下星</w:t>
            </w:r>
            <w:proofErr w:type="gramEnd"/>
            <w:r w:rsidRPr="00DD0E98">
              <w:rPr>
                <w:rFonts w:ascii="仿宋_GB2312" w:eastAsia="仿宋_GB2312" w:hAnsi="宋体"/>
                <w:sz w:val="24"/>
              </w:rPr>
              <w:t>-海MIM</w:t>
            </w:r>
            <w:r w:rsidRPr="00DD0E98">
              <w:rPr>
                <w:rFonts w:ascii="仿宋_GB2312" w:eastAsia="仿宋_GB2312" w:hAnsi="宋体" w:hint="eastAsia"/>
                <w:sz w:val="24"/>
              </w:rPr>
              <w:t>O</w:t>
            </w:r>
            <w:r w:rsidRPr="00DD0E98">
              <w:rPr>
                <w:rFonts w:ascii="仿宋_GB2312" w:eastAsia="仿宋_GB2312" w:hAnsi="宋体"/>
                <w:sz w:val="24"/>
              </w:rPr>
              <w:t>系统宽带通信关键技术研究</w:t>
            </w:r>
            <w:r w:rsidRPr="00DD0E98"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  <w:p w:rsidR="00685C8C" w:rsidRPr="00DD0E98" w:rsidRDefault="00DD0E98" w:rsidP="00DD0E98">
            <w:pPr>
              <w:spacing w:line="276" w:lineRule="auto"/>
              <w:ind w:rightChars="-330" w:right="-693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685C8C" w:rsidRPr="00DD0E98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685C8C" w:rsidRPr="00DD0E98">
              <w:rPr>
                <w:rFonts w:ascii="仿宋_GB2312" w:eastAsia="仿宋_GB2312" w:hAnsi="宋体"/>
                <w:sz w:val="24"/>
              </w:rPr>
              <w:t>海南省重点研发计划项目</w:t>
            </w:r>
            <w:r w:rsidR="00685C8C" w:rsidRPr="00DD0E98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685C8C" w:rsidRPr="00DD0E98">
              <w:rPr>
                <w:rFonts w:ascii="仿宋_GB2312" w:eastAsia="仿宋_GB2312" w:hAnsi="宋体"/>
                <w:sz w:val="24"/>
              </w:rPr>
              <w:t>2016</w:t>
            </w:r>
            <w:r w:rsidR="00685C8C" w:rsidRPr="00DD0E98">
              <w:rPr>
                <w:rFonts w:ascii="仿宋_GB2312" w:eastAsia="仿宋_GB2312" w:hAnsi="宋体" w:hint="eastAsia"/>
                <w:sz w:val="24"/>
              </w:rPr>
              <w:t>.</w:t>
            </w:r>
            <w:r w:rsidR="00685C8C" w:rsidRPr="00DD0E98">
              <w:rPr>
                <w:rFonts w:ascii="仿宋_GB2312" w:eastAsia="仿宋_GB2312" w:hAnsi="宋体"/>
                <w:sz w:val="24"/>
              </w:rPr>
              <w:t>01</w:t>
            </w:r>
            <w:r w:rsidR="00685C8C" w:rsidRPr="00DD0E98">
              <w:rPr>
                <w:rFonts w:ascii="仿宋_GB2312" w:eastAsia="仿宋_GB2312" w:hAnsi="宋体" w:hint="eastAsia"/>
                <w:sz w:val="24"/>
              </w:rPr>
              <w:t>-</w:t>
            </w:r>
            <w:r w:rsidR="00685C8C" w:rsidRPr="00DD0E98">
              <w:rPr>
                <w:rFonts w:ascii="仿宋_GB2312" w:eastAsia="仿宋_GB2312" w:hAnsi="宋体"/>
                <w:sz w:val="24"/>
              </w:rPr>
              <w:t>2017</w:t>
            </w:r>
            <w:r w:rsidR="00685C8C" w:rsidRPr="00DD0E98">
              <w:rPr>
                <w:rFonts w:ascii="仿宋_GB2312" w:eastAsia="仿宋_GB2312" w:hAnsi="宋体" w:hint="eastAsia"/>
                <w:sz w:val="24"/>
              </w:rPr>
              <w:t>.</w:t>
            </w:r>
            <w:r w:rsidR="00685C8C" w:rsidRPr="00DD0E98">
              <w:rPr>
                <w:rFonts w:ascii="仿宋_GB2312" w:eastAsia="仿宋_GB2312" w:hAnsi="宋体"/>
                <w:sz w:val="24"/>
              </w:rPr>
              <w:t>12</w:t>
            </w:r>
            <w:r w:rsidR="00685C8C" w:rsidRPr="00DD0E98">
              <w:rPr>
                <w:rFonts w:ascii="仿宋_GB2312" w:eastAsia="仿宋_GB2312" w:hAnsi="宋体" w:hint="eastAsia"/>
                <w:sz w:val="24"/>
              </w:rPr>
              <w:t xml:space="preserve"> 参与</w:t>
            </w:r>
          </w:p>
          <w:p w:rsidR="00685C8C" w:rsidRPr="00DD0E98" w:rsidRDefault="00685C8C" w:rsidP="00DD0E98">
            <w:pPr>
              <w:numPr>
                <w:ilvl w:val="0"/>
                <w:numId w:val="11"/>
              </w:numPr>
              <w:spacing w:line="276" w:lineRule="auto"/>
              <w:ind w:rightChars="-330" w:right="-693"/>
              <w:jc w:val="left"/>
              <w:rPr>
                <w:rFonts w:ascii="仿宋_GB2312" w:eastAsia="仿宋_GB2312" w:hAnsi="宋体"/>
                <w:sz w:val="24"/>
              </w:rPr>
            </w:pPr>
            <w:r w:rsidRPr="00DD0E98">
              <w:rPr>
                <w:rFonts w:ascii="仿宋_GB2312" w:eastAsia="仿宋_GB2312" w:hAnsi="宋体"/>
                <w:sz w:val="24"/>
              </w:rPr>
              <w:t>基于TVWS的海洋通信技术研发与示范推广应用</w:t>
            </w:r>
          </w:p>
          <w:p w:rsidR="00685C8C" w:rsidRPr="00DD0E98" w:rsidRDefault="00685C8C" w:rsidP="00DD0E98">
            <w:pPr>
              <w:spacing w:line="276" w:lineRule="auto"/>
              <w:ind w:rightChars="-330" w:right="-693"/>
              <w:jc w:val="left"/>
              <w:rPr>
                <w:rFonts w:ascii="仿宋_GB2312" w:eastAsia="仿宋_GB2312" w:hAnsi="宋体"/>
                <w:sz w:val="24"/>
              </w:rPr>
            </w:pPr>
            <w:r w:rsidRPr="00DD0E98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DD0E98">
              <w:rPr>
                <w:rFonts w:ascii="仿宋_GB2312" w:eastAsia="仿宋_GB2312" w:hAnsi="宋体"/>
                <w:sz w:val="24"/>
              </w:rPr>
              <w:t>海南省应用技术研发与示范推广专项</w:t>
            </w:r>
            <w:r w:rsidRPr="00DD0E98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DD0E98">
              <w:rPr>
                <w:rFonts w:ascii="仿宋_GB2312" w:eastAsia="仿宋_GB2312" w:hAnsi="宋体"/>
                <w:sz w:val="24"/>
              </w:rPr>
              <w:t>2015</w:t>
            </w:r>
            <w:r w:rsidRPr="00DD0E98">
              <w:rPr>
                <w:rFonts w:ascii="仿宋_GB2312" w:eastAsia="仿宋_GB2312" w:hAnsi="宋体" w:hint="eastAsia"/>
                <w:sz w:val="24"/>
              </w:rPr>
              <w:t>.</w:t>
            </w:r>
            <w:r w:rsidRPr="00DD0E98">
              <w:rPr>
                <w:rFonts w:ascii="仿宋_GB2312" w:eastAsia="仿宋_GB2312" w:hAnsi="宋体"/>
                <w:sz w:val="24"/>
              </w:rPr>
              <w:t>01</w:t>
            </w:r>
            <w:r w:rsidRPr="00DD0E98">
              <w:rPr>
                <w:rFonts w:ascii="仿宋_GB2312" w:eastAsia="仿宋_GB2312" w:hAnsi="宋体" w:hint="eastAsia"/>
                <w:sz w:val="24"/>
              </w:rPr>
              <w:t>-</w:t>
            </w:r>
            <w:r w:rsidRPr="00DD0E98">
              <w:rPr>
                <w:rFonts w:ascii="仿宋_GB2312" w:eastAsia="仿宋_GB2312" w:hAnsi="宋体"/>
                <w:sz w:val="24"/>
              </w:rPr>
              <w:t>2016</w:t>
            </w:r>
            <w:r w:rsidRPr="00DD0E98">
              <w:rPr>
                <w:rFonts w:ascii="仿宋_GB2312" w:eastAsia="仿宋_GB2312" w:hAnsi="宋体" w:hint="eastAsia"/>
                <w:sz w:val="24"/>
              </w:rPr>
              <w:t>.</w:t>
            </w:r>
            <w:r w:rsidRPr="00DD0E98">
              <w:rPr>
                <w:rFonts w:ascii="仿宋_GB2312" w:eastAsia="仿宋_GB2312" w:hAnsi="宋体"/>
                <w:sz w:val="24"/>
              </w:rPr>
              <w:t>12</w:t>
            </w:r>
            <w:r w:rsidRPr="00DD0E98">
              <w:rPr>
                <w:rFonts w:ascii="仿宋_GB2312" w:eastAsia="仿宋_GB2312" w:hAnsi="宋体" w:hint="eastAsia"/>
                <w:sz w:val="24"/>
              </w:rPr>
              <w:t xml:space="preserve"> 参与</w:t>
            </w:r>
          </w:p>
          <w:p w:rsidR="00685C8C" w:rsidRPr="00685C8C" w:rsidRDefault="00685C8C" w:rsidP="00685C8C">
            <w:pPr>
              <w:numPr>
                <w:ilvl w:val="0"/>
                <w:numId w:val="2"/>
              </w:numPr>
              <w:rPr>
                <w:rFonts w:ascii="宋体" w:cs="宋体"/>
                <w:b/>
                <w:szCs w:val="21"/>
              </w:rPr>
            </w:pPr>
            <w:r w:rsidRPr="00685C8C">
              <w:rPr>
                <w:rFonts w:ascii="宋体" w:hAnsi="宋体" w:cs="宋体" w:hint="eastAsia"/>
                <w:b/>
              </w:rPr>
              <w:t>近五年国内外公开发行刊物上发表的学术论文</w:t>
            </w:r>
          </w:p>
          <w:p w:rsidR="00685C8C" w:rsidRDefault="00DB0E1D" w:rsidP="00A54F19">
            <w:pPr>
              <w:widowControl/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[1</w:t>
            </w:r>
            <w:proofErr w:type="gramStart"/>
            <w:r>
              <w:rPr>
                <w:rFonts w:hint="eastAsia"/>
                <w:szCs w:val="21"/>
              </w:rPr>
              <w:t xml:space="preserve">]  </w:t>
            </w:r>
            <w:proofErr w:type="spellStart"/>
            <w:r w:rsidR="00685C8C" w:rsidRPr="002E6A15">
              <w:rPr>
                <w:rFonts w:hint="eastAsia"/>
                <w:szCs w:val="21"/>
              </w:rPr>
              <w:t>Angli</w:t>
            </w:r>
            <w:proofErr w:type="spellEnd"/>
            <w:proofErr w:type="gramEnd"/>
            <w:r w:rsidR="00685C8C" w:rsidRPr="002E6A15">
              <w:rPr>
                <w:rFonts w:hint="eastAsia"/>
                <w:szCs w:val="21"/>
              </w:rPr>
              <w:t xml:space="preserve"> Liu, Jian Yuan, </w:t>
            </w:r>
            <w:proofErr w:type="spellStart"/>
            <w:r w:rsidR="00685C8C" w:rsidRPr="002E6A15">
              <w:rPr>
                <w:rFonts w:hint="eastAsia"/>
                <w:b/>
                <w:szCs w:val="21"/>
              </w:rPr>
              <w:t>Youling</w:t>
            </w:r>
            <w:proofErr w:type="spellEnd"/>
            <w:r w:rsidR="00685C8C" w:rsidRPr="002E6A15">
              <w:rPr>
                <w:rFonts w:hint="eastAsia"/>
                <w:b/>
                <w:szCs w:val="21"/>
              </w:rPr>
              <w:t xml:space="preserve"> Zhou</w:t>
            </w:r>
            <w:r w:rsidR="00685C8C" w:rsidRPr="002E6A15">
              <w:rPr>
                <w:rFonts w:hint="eastAsia"/>
                <w:szCs w:val="21"/>
              </w:rPr>
              <w:t>*. An Adaptive Modulation and Relaying Scheme in WiMAX Systems.</w:t>
            </w:r>
            <w:r w:rsidR="00685C8C" w:rsidRPr="002E6A15">
              <w:rPr>
                <w:szCs w:val="21"/>
              </w:rPr>
              <w:t xml:space="preserve"> 2</w:t>
            </w:r>
            <w:r w:rsidR="00685C8C" w:rsidRPr="002E6A15">
              <w:rPr>
                <w:szCs w:val="21"/>
                <w:vertAlign w:val="superscript"/>
              </w:rPr>
              <w:t>nd</w:t>
            </w:r>
            <w:r w:rsidR="00685C8C" w:rsidRPr="002E6A15">
              <w:rPr>
                <w:szCs w:val="21"/>
              </w:rPr>
              <w:t xml:space="preserve"> International Conference on Computer science and Network Technology. Dec 29-31</w:t>
            </w:r>
            <w:proofErr w:type="gramStart"/>
            <w:r w:rsidR="00685C8C" w:rsidRPr="002E6A15">
              <w:rPr>
                <w:szCs w:val="21"/>
              </w:rPr>
              <w:t>,2012</w:t>
            </w:r>
            <w:proofErr w:type="gramEnd"/>
            <w:r w:rsidR="00685C8C" w:rsidRPr="002E6A15">
              <w:rPr>
                <w:szCs w:val="21"/>
              </w:rPr>
              <w:t>. Changchun, China.</w:t>
            </w:r>
            <w:r w:rsidR="00685C8C" w:rsidRPr="002E6A15">
              <w:rPr>
                <w:rFonts w:hint="eastAsia"/>
                <w:szCs w:val="21"/>
              </w:rPr>
              <w:t xml:space="preserve"> pp.694-698</w:t>
            </w:r>
            <w:r w:rsidR="00685C8C">
              <w:rPr>
                <w:rFonts w:hint="eastAsia"/>
                <w:szCs w:val="21"/>
              </w:rPr>
              <w:t>（</w:t>
            </w:r>
            <w:r w:rsidR="00685C8C">
              <w:rPr>
                <w:rFonts w:hint="eastAsia"/>
                <w:szCs w:val="21"/>
              </w:rPr>
              <w:t xml:space="preserve">EI: </w:t>
            </w:r>
            <w:r w:rsidR="00685C8C" w:rsidRPr="00FA6AE1">
              <w:rPr>
                <w:szCs w:val="21"/>
              </w:rPr>
              <w:t>20133016524765</w:t>
            </w:r>
            <w:r w:rsidR="00685C8C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通信作者</w:t>
            </w:r>
          </w:p>
          <w:p w:rsidR="00685C8C" w:rsidRDefault="00DB0E1D" w:rsidP="00A54F19">
            <w:pPr>
              <w:widowControl/>
              <w:spacing w:line="276" w:lineRule="auto"/>
              <w:jc w:val="left"/>
              <w:rPr>
                <w:szCs w:val="21"/>
              </w:rPr>
            </w:pPr>
            <w:r w:rsidRPr="00DB0E1D">
              <w:rPr>
                <w:rFonts w:ascii="NimbusRomNo9L-Regu" w:hAnsi="NimbusRomNo9L-Regu" w:cs="NimbusRomNo9L-Regu" w:hint="eastAsia"/>
                <w:sz w:val="22"/>
                <w:szCs w:val="22"/>
              </w:rPr>
              <w:t>[2</w:t>
            </w:r>
            <w:proofErr w:type="gramStart"/>
            <w:r w:rsidRPr="00DB0E1D">
              <w:rPr>
                <w:rFonts w:ascii="NimbusRomNo9L-Regu" w:hAnsi="NimbusRomNo9L-Regu" w:cs="NimbusRomNo9L-Regu" w:hint="eastAsia"/>
                <w:sz w:val="22"/>
                <w:szCs w:val="22"/>
              </w:rPr>
              <w:t>]</w:t>
            </w:r>
            <w:r>
              <w:rPr>
                <w:rFonts w:ascii="NimbusRomNo9L-Regu" w:hAnsi="NimbusRomNo9L-Regu" w:cs="NimbusRomNo9L-Regu" w:hint="eastAsia"/>
                <w:b/>
                <w:sz w:val="22"/>
                <w:szCs w:val="22"/>
              </w:rPr>
              <w:t xml:space="preserve">  </w:t>
            </w:r>
            <w:proofErr w:type="spellStart"/>
            <w:r w:rsidR="00685C8C" w:rsidRPr="00743B49">
              <w:rPr>
                <w:rFonts w:ascii="NimbusRomNo9L-Regu" w:hAnsi="NimbusRomNo9L-Regu" w:cs="NimbusRomNo9L-Regu"/>
                <w:b/>
                <w:sz w:val="22"/>
                <w:szCs w:val="22"/>
              </w:rPr>
              <w:t>Youling</w:t>
            </w:r>
            <w:proofErr w:type="spellEnd"/>
            <w:proofErr w:type="gramEnd"/>
            <w:r w:rsidR="00685C8C" w:rsidRPr="00743B49">
              <w:rPr>
                <w:rFonts w:ascii="NimbusRomNo9L-Regu" w:hAnsi="NimbusRomNo9L-Regu" w:cs="NimbusRomNo9L-Regu"/>
                <w:b/>
                <w:sz w:val="22"/>
                <w:szCs w:val="22"/>
              </w:rPr>
              <w:t xml:space="preserve"> Zhou</w:t>
            </w:r>
            <w:r w:rsidR="00685C8C">
              <w:rPr>
                <w:rFonts w:ascii="NimbusRomNo9L-Regu" w:hAnsi="NimbusRomNo9L-Regu" w:cs="NimbusRomNo9L-Regu"/>
                <w:sz w:val="22"/>
                <w:szCs w:val="22"/>
              </w:rPr>
              <w:t xml:space="preserve">, </w:t>
            </w:r>
            <w:proofErr w:type="spellStart"/>
            <w:r w:rsidR="00685C8C">
              <w:rPr>
                <w:rFonts w:ascii="NimbusRomNo9L-Regu" w:hAnsi="NimbusRomNo9L-Regu" w:cs="NimbusRomNo9L-Regu"/>
                <w:sz w:val="22"/>
                <w:szCs w:val="22"/>
              </w:rPr>
              <w:t>Angli</w:t>
            </w:r>
            <w:proofErr w:type="spellEnd"/>
            <w:r w:rsidR="00685C8C">
              <w:rPr>
                <w:rFonts w:ascii="NimbusRomNo9L-Regu" w:hAnsi="NimbusRomNo9L-Regu" w:cs="NimbusRomNo9L-Regu" w:hint="eastAsia"/>
                <w:sz w:val="22"/>
                <w:szCs w:val="22"/>
              </w:rPr>
              <w:t xml:space="preserve"> </w:t>
            </w:r>
            <w:proofErr w:type="spellStart"/>
            <w:r w:rsidR="00685C8C">
              <w:rPr>
                <w:rFonts w:ascii="NimbusRomNo9L-Regu" w:hAnsi="NimbusRomNo9L-Regu" w:cs="NimbusRomNo9L-Regu" w:hint="eastAsia"/>
                <w:sz w:val="22"/>
                <w:szCs w:val="22"/>
              </w:rPr>
              <w:t>Liu,</w:t>
            </w:r>
            <w:r w:rsidR="00685C8C">
              <w:rPr>
                <w:rFonts w:ascii="NimbusRomNo9L-Regu" w:hAnsi="NimbusRomNo9L-Regu" w:cs="NimbusRomNo9L-Regu"/>
                <w:sz w:val="22"/>
                <w:szCs w:val="22"/>
              </w:rPr>
              <w:t>Wencai</w:t>
            </w:r>
            <w:proofErr w:type="spellEnd"/>
            <w:r w:rsidR="00685C8C">
              <w:rPr>
                <w:rFonts w:ascii="NimbusRomNo9L-Regu" w:hAnsi="NimbusRomNo9L-Regu" w:cs="NimbusRomNo9L-Regu"/>
                <w:sz w:val="22"/>
                <w:szCs w:val="22"/>
              </w:rPr>
              <w:t xml:space="preserve"> Du and </w:t>
            </w:r>
            <w:proofErr w:type="spellStart"/>
            <w:r w:rsidR="00685C8C">
              <w:rPr>
                <w:rFonts w:ascii="NimbusRomNo9L-Regu" w:hAnsi="NimbusRomNo9L-Regu" w:cs="NimbusRomNo9L-Regu"/>
                <w:sz w:val="22"/>
                <w:szCs w:val="22"/>
              </w:rPr>
              <w:t>Jiping</w:t>
            </w:r>
            <w:proofErr w:type="spellEnd"/>
            <w:r w:rsidR="00685C8C">
              <w:rPr>
                <w:rFonts w:ascii="NimbusRomNo9L-Regu" w:hAnsi="NimbusRomNo9L-Regu" w:cs="NimbusRomNo9L-Regu"/>
                <w:sz w:val="22"/>
                <w:szCs w:val="22"/>
              </w:rPr>
              <w:t xml:space="preserve"> Jiao</w:t>
            </w:r>
            <w:r w:rsidR="00685C8C">
              <w:rPr>
                <w:rFonts w:ascii="NimbusRomNo9L-Regu" w:hAnsi="NimbusRomNo9L-Regu" w:cs="NimbusRomNo9L-Regu" w:hint="eastAsia"/>
                <w:sz w:val="22"/>
                <w:szCs w:val="22"/>
              </w:rPr>
              <w:t xml:space="preserve">. </w:t>
            </w:r>
            <w:r w:rsidR="00685C8C" w:rsidRPr="00743B49">
              <w:rPr>
                <w:szCs w:val="21"/>
              </w:rPr>
              <w:t>EF-ESPRIT: A Simplified ESPRIT Algorithm</w:t>
            </w:r>
            <w:r w:rsidR="00685C8C">
              <w:rPr>
                <w:rFonts w:hint="eastAsia"/>
                <w:szCs w:val="21"/>
              </w:rPr>
              <w:t xml:space="preserve"> </w:t>
            </w:r>
            <w:r w:rsidR="00685C8C" w:rsidRPr="00743B49">
              <w:rPr>
                <w:szCs w:val="21"/>
              </w:rPr>
              <w:t>without Generalized Eigenvalue Calculation</w:t>
            </w:r>
            <w:r w:rsidR="00685C8C">
              <w:rPr>
                <w:rFonts w:hint="eastAsia"/>
                <w:szCs w:val="21"/>
              </w:rPr>
              <w:t>.</w:t>
            </w:r>
            <w:r w:rsidR="00685C8C" w:rsidRPr="00743B49">
              <w:rPr>
                <w:szCs w:val="21"/>
              </w:rPr>
              <w:t xml:space="preserve"> </w:t>
            </w:r>
            <w:r w:rsidR="00685C8C">
              <w:rPr>
                <w:rFonts w:hint="eastAsia"/>
                <w:szCs w:val="21"/>
              </w:rPr>
              <w:t>3</w:t>
            </w:r>
            <w:r w:rsidR="00685C8C" w:rsidRPr="00743B49">
              <w:rPr>
                <w:rFonts w:hint="eastAsia"/>
                <w:szCs w:val="21"/>
                <w:vertAlign w:val="superscript"/>
              </w:rPr>
              <w:t>rd</w:t>
            </w:r>
            <w:r w:rsidR="00685C8C">
              <w:rPr>
                <w:rFonts w:hint="eastAsia"/>
                <w:szCs w:val="21"/>
              </w:rPr>
              <w:t xml:space="preserve"> </w:t>
            </w:r>
            <w:r w:rsidR="00685C8C" w:rsidRPr="002E6A15">
              <w:rPr>
                <w:szCs w:val="21"/>
              </w:rPr>
              <w:t>International Conference on Computer science and Network Technology.</w:t>
            </w:r>
            <w:r w:rsidR="00685C8C">
              <w:rPr>
                <w:rFonts w:hint="eastAsia"/>
                <w:szCs w:val="21"/>
              </w:rPr>
              <w:t xml:space="preserve"> Oct. 12-13, 2013. Dalian, China. </w:t>
            </w:r>
            <w:r w:rsidR="00685C8C">
              <w:rPr>
                <w:szCs w:val="21"/>
              </w:rPr>
              <w:t>pp</w:t>
            </w:r>
            <w:r w:rsidR="00685C8C">
              <w:rPr>
                <w:rFonts w:hint="eastAsia"/>
                <w:szCs w:val="21"/>
              </w:rPr>
              <w:t>.772-776</w:t>
            </w:r>
            <w:r>
              <w:rPr>
                <w:rFonts w:hint="eastAsia"/>
                <w:szCs w:val="21"/>
              </w:rPr>
              <w:t xml:space="preserve">    </w:t>
            </w:r>
            <w:r w:rsidR="00685C8C">
              <w:rPr>
                <w:rFonts w:hint="eastAsia"/>
                <w:szCs w:val="21"/>
              </w:rPr>
              <w:t xml:space="preserve">(EI: </w:t>
            </w:r>
            <w:r w:rsidR="00685C8C">
              <w:rPr>
                <w:rFonts w:ascii="Arial" w:hAnsi="Arial" w:cs="Arial"/>
                <w:color w:val="000000"/>
                <w:sz w:val="18"/>
                <w:szCs w:val="18"/>
              </w:rPr>
              <w:t>20145200361666</w:t>
            </w:r>
            <w:r w:rsidR="00685C8C">
              <w:rPr>
                <w:rFonts w:hint="eastAsia"/>
                <w:szCs w:val="21"/>
              </w:rPr>
              <w:t>)</w:t>
            </w:r>
          </w:p>
          <w:p w:rsidR="00DB0E1D" w:rsidRDefault="00DB0E1D" w:rsidP="00A54F19">
            <w:pPr>
              <w:widowControl/>
              <w:spacing w:line="276" w:lineRule="auto"/>
              <w:jc w:val="left"/>
              <w:rPr>
                <w:szCs w:val="21"/>
              </w:rPr>
            </w:pPr>
            <w:r w:rsidRPr="00DB0E1D">
              <w:rPr>
                <w:rFonts w:hint="eastAsia"/>
                <w:szCs w:val="21"/>
              </w:rPr>
              <w:t>[3</w:t>
            </w:r>
            <w:proofErr w:type="gramStart"/>
            <w:r w:rsidRPr="00DB0E1D">
              <w:rPr>
                <w:rFonts w:hint="eastAsia"/>
                <w:szCs w:val="21"/>
              </w:rPr>
              <w:t>]</w:t>
            </w:r>
            <w:r>
              <w:rPr>
                <w:rFonts w:hint="eastAsia"/>
                <w:b/>
                <w:szCs w:val="21"/>
              </w:rPr>
              <w:t xml:space="preserve">  </w:t>
            </w:r>
            <w:proofErr w:type="spellStart"/>
            <w:r w:rsidR="00685C8C" w:rsidRPr="009814C7">
              <w:rPr>
                <w:b/>
                <w:szCs w:val="21"/>
              </w:rPr>
              <w:t>Youling</w:t>
            </w:r>
            <w:proofErr w:type="spellEnd"/>
            <w:proofErr w:type="gramEnd"/>
            <w:r w:rsidR="00685C8C" w:rsidRPr="009814C7">
              <w:rPr>
                <w:b/>
                <w:szCs w:val="21"/>
              </w:rPr>
              <w:t xml:space="preserve"> Zhou</w:t>
            </w:r>
            <w:r w:rsidR="00685C8C" w:rsidRPr="00D260C7">
              <w:rPr>
                <w:szCs w:val="21"/>
              </w:rPr>
              <w:t xml:space="preserve">, </w:t>
            </w:r>
            <w:proofErr w:type="spellStart"/>
            <w:r w:rsidR="00685C8C" w:rsidRPr="00D260C7">
              <w:rPr>
                <w:szCs w:val="21"/>
              </w:rPr>
              <w:t>Angli</w:t>
            </w:r>
            <w:proofErr w:type="spellEnd"/>
            <w:r w:rsidR="00685C8C" w:rsidRPr="00D260C7">
              <w:rPr>
                <w:szCs w:val="21"/>
              </w:rPr>
              <w:t xml:space="preserve"> Liu, </w:t>
            </w:r>
            <w:proofErr w:type="spellStart"/>
            <w:r w:rsidR="00685C8C" w:rsidRPr="00D260C7">
              <w:rPr>
                <w:szCs w:val="21"/>
              </w:rPr>
              <w:t>Wencai</w:t>
            </w:r>
            <w:proofErr w:type="spellEnd"/>
            <w:r w:rsidR="00685C8C" w:rsidRPr="00D260C7">
              <w:rPr>
                <w:szCs w:val="21"/>
              </w:rPr>
              <w:t xml:space="preserve"> Du</w:t>
            </w:r>
            <w:r w:rsidR="00685C8C">
              <w:rPr>
                <w:rFonts w:hint="eastAsia"/>
                <w:szCs w:val="21"/>
              </w:rPr>
              <w:t xml:space="preserve"> </w:t>
            </w:r>
            <w:r w:rsidR="00685C8C" w:rsidRPr="00D260C7">
              <w:rPr>
                <w:szCs w:val="21"/>
              </w:rPr>
              <w:t xml:space="preserve">and </w:t>
            </w:r>
            <w:proofErr w:type="spellStart"/>
            <w:r w:rsidR="00685C8C" w:rsidRPr="00D260C7">
              <w:rPr>
                <w:szCs w:val="21"/>
              </w:rPr>
              <w:t>Yonghui</w:t>
            </w:r>
            <w:proofErr w:type="spellEnd"/>
            <w:r w:rsidR="00685C8C" w:rsidRPr="00D260C7">
              <w:rPr>
                <w:szCs w:val="21"/>
              </w:rPr>
              <w:t xml:space="preserve"> Zhang</w:t>
            </w:r>
            <w:r w:rsidR="00685C8C">
              <w:rPr>
                <w:rFonts w:hint="eastAsia"/>
                <w:szCs w:val="21"/>
              </w:rPr>
              <w:t xml:space="preserve"> </w:t>
            </w:r>
            <w:r w:rsidR="00685C8C" w:rsidRPr="00D260C7">
              <w:rPr>
                <w:szCs w:val="21"/>
              </w:rPr>
              <w:t>A Maritime</w:t>
            </w:r>
            <w:r w:rsidR="00685C8C">
              <w:rPr>
                <w:rFonts w:hint="eastAsia"/>
                <w:szCs w:val="21"/>
              </w:rPr>
              <w:t xml:space="preserve"> </w:t>
            </w:r>
            <w:r w:rsidR="00685C8C" w:rsidRPr="00D260C7">
              <w:rPr>
                <w:szCs w:val="21"/>
              </w:rPr>
              <w:t>Wireless Communication Primitive</w:t>
            </w:r>
            <w:r w:rsidR="00685C8C">
              <w:rPr>
                <w:rFonts w:hint="eastAsia"/>
                <w:szCs w:val="21"/>
              </w:rPr>
              <w:t xml:space="preserve"> </w:t>
            </w:r>
            <w:r w:rsidR="00685C8C" w:rsidRPr="00D260C7">
              <w:rPr>
                <w:szCs w:val="21"/>
              </w:rPr>
              <w:t>Power-supplied by GPS</w:t>
            </w:r>
            <w:r w:rsidR="00685C8C">
              <w:rPr>
                <w:rFonts w:hint="eastAsia"/>
                <w:szCs w:val="21"/>
              </w:rPr>
              <w:t xml:space="preserve">. ICCMSE 2014. </w:t>
            </w:r>
            <w:proofErr w:type="gramStart"/>
            <w:r w:rsidR="00685C8C" w:rsidRPr="00926E20">
              <w:rPr>
                <w:szCs w:val="21"/>
              </w:rPr>
              <w:t>April</w:t>
            </w:r>
            <w:r w:rsidR="00685C8C">
              <w:rPr>
                <w:rFonts w:hint="eastAsia"/>
                <w:szCs w:val="21"/>
              </w:rPr>
              <w:t xml:space="preserve"> </w:t>
            </w:r>
            <w:r w:rsidR="00685C8C" w:rsidRPr="00926E20">
              <w:rPr>
                <w:szCs w:val="21"/>
              </w:rPr>
              <w:t xml:space="preserve"> 04</w:t>
            </w:r>
            <w:proofErr w:type="gramEnd"/>
            <w:r w:rsidR="00685C8C" w:rsidRPr="00926E20">
              <w:rPr>
                <w:szCs w:val="21"/>
              </w:rPr>
              <w:t>-07</w:t>
            </w:r>
            <w:r w:rsidR="00685C8C">
              <w:rPr>
                <w:rFonts w:hint="eastAsia"/>
                <w:szCs w:val="21"/>
              </w:rPr>
              <w:t>,</w:t>
            </w:r>
            <w:r w:rsidR="00685C8C" w:rsidRPr="00926E20">
              <w:rPr>
                <w:szCs w:val="21"/>
              </w:rPr>
              <w:t> 2014</w:t>
            </w:r>
            <w:r w:rsidR="00685C8C">
              <w:rPr>
                <w:rFonts w:hint="eastAsia"/>
                <w:szCs w:val="21"/>
              </w:rPr>
              <w:t xml:space="preserve">. </w:t>
            </w:r>
            <w:r w:rsidR="00685C8C" w:rsidRPr="00926E20">
              <w:rPr>
                <w:szCs w:val="21"/>
              </w:rPr>
              <w:t xml:space="preserve">Athens, Greece, </w:t>
            </w:r>
          </w:p>
          <w:p w:rsidR="00DB0E1D" w:rsidRDefault="00DB0E1D" w:rsidP="00A54F19">
            <w:pPr>
              <w:widowControl/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[4]  </w:t>
            </w:r>
            <w:r w:rsidR="00685C8C" w:rsidRPr="00A54F19">
              <w:rPr>
                <w:rFonts w:ascii="仿宋_GB2312" w:eastAsia="仿宋_GB2312" w:hAnsi="宋体" w:hint="eastAsia"/>
                <w:sz w:val="24"/>
              </w:rPr>
              <w:t>刘鹏，周又玲，蔡蛟洋. 基于</w:t>
            </w:r>
            <w:proofErr w:type="spellStart"/>
            <w:r w:rsidR="00685C8C" w:rsidRPr="00A54F19">
              <w:rPr>
                <w:rFonts w:ascii="仿宋_GB2312" w:eastAsia="仿宋_GB2312" w:hAnsi="宋体" w:hint="eastAsia"/>
                <w:sz w:val="24"/>
              </w:rPr>
              <w:t>Jelger</w:t>
            </w:r>
            <w:proofErr w:type="spellEnd"/>
            <w:r w:rsidR="00685C8C" w:rsidRPr="00A54F19">
              <w:rPr>
                <w:rFonts w:ascii="仿宋_GB2312" w:eastAsia="仿宋_GB2312" w:hAnsi="宋体" w:hint="eastAsia"/>
                <w:sz w:val="24"/>
              </w:rPr>
              <w:t>算法的多因素网关选择算法.计算机应用研究.</w:t>
            </w:r>
            <w:r w:rsidR="00685C8C">
              <w:rPr>
                <w:rFonts w:hint="eastAsia"/>
                <w:szCs w:val="21"/>
              </w:rPr>
              <w:t xml:space="preserve"> 2014.31(05).pp1536-1538,1542</w:t>
            </w:r>
            <w:r w:rsidRPr="00A54F19">
              <w:rPr>
                <w:rFonts w:ascii="仿宋_GB2312" w:eastAsia="仿宋_GB2312" w:hAnsi="宋体" w:hint="eastAsia"/>
                <w:sz w:val="24"/>
              </w:rPr>
              <w:t>通信作者</w:t>
            </w:r>
          </w:p>
          <w:p w:rsidR="00685C8C" w:rsidRPr="00685C8C" w:rsidRDefault="00DB0E1D" w:rsidP="00A54F19">
            <w:pPr>
              <w:widowControl/>
              <w:spacing w:line="276" w:lineRule="auto"/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[5</w:t>
            </w:r>
            <w:proofErr w:type="gramStart"/>
            <w:r>
              <w:rPr>
                <w:rFonts w:hint="eastAsia"/>
                <w:szCs w:val="21"/>
              </w:rPr>
              <w:t xml:space="preserve">]  </w:t>
            </w:r>
            <w:proofErr w:type="spellStart"/>
            <w:r w:rsidR="00685C8C" w:rsidRPr="009814C7">
              <w:rPr>
                <w:rFonts w:ascii="Georgia" w:hAnsi="Georgia"/>
                <w:b/>
                <w:color w:val="000000"/>
                <w:sz w:val="18"/>
                <w:szCs w:val="18"/>
                <w:shd w:val="clear" w:color="auto" w:fill="FFFFFF"/>
              </w:rPr>
              <w:t>Youling</w:t>
            </w:r>
            <w:proofErr w:type="spellEnd"/>
            <w:proofErr w:type="gramEnd"/>
            <w:r w:rsidR="00685C8C" w:rsidRPr="009814C7">
              <w:rPr>
                <w:rFonts w:ascii="Georgia" w:hAnsi="Georgia"/>
                <w:b/>
                <w:color w:val="000000"/>
                <w:sz w:val="18"/>
                <w:szCs w:val="18"/>
                <w:shd w:val="clear" w:color="auto" w:fill="FFFFFF"/>
              </w:rPr>
              <w:t xml:space="preserve"> Zhou</w:t>
            </w:r>
            <w:r w:rsidR="00685C8C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685C8C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>Yongqin</w:t>
            </w:r>
            <w:proofErr w:type="spellEnd"/>
            <w:r w:rsidR="00685C8C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 xml:space="preserve"> Yang</w:t>
            </w:r>
            <w:r w:rsidR="00685C8C">
              <w:rPr>
                <w:rFonts w:ascii="Georgia" w:hAnsi="Georgia" w:hint="eastAsia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685C8C">
              <w:rPr>
                <w:rFonts w:hint="eastAsia"/>
                <w:szCs w:val="21"/>
              </w:rPr>
              <w:t>VL-mac</w:t>
            </w:r>
            <w:proofErr w:type="gramStart"/>
            <w:r w:rsidR="00685C8C">
              <w:rPr>
                <w:rFonts w:hint="eastAsia"/>
                <w:szCs w:val="21"/>
              </w:rPr>
              <w:t>:Enabing</w:t>
            </w:r>
            <w:proofErr w:type="spellEnd"/>
            <w:proofErr w:type="gramEnd"/>
            <w:r w:rsidR="00685C8C">
              <w:rPr>
                <w:rFonts w:hint="eastAsia"/>
                <w:szCs w:val="21"/>
              </w:rPr>
              <w:t xml:space="preserve"> Multiple Battery-free Users in Visible Light Cognitive Radio Systems. </w:t>
            </w:r>
            <w:r w:rsidR="00685C8C">
              <w:rPr>
                <w:rFonts w:hint="eastAsia"/>
                <w:bCs/>
                <w:szCs w:val="21"/>
              </w:rPr>
              <w:t xml:space="preserve">ATLANTIS PRESS. </w:t>
            </w:r>
            <w:proofErr w:type="gramStart"/>
            <w:r w:rsidR="00685C8C" w:rsidRPr="00062114">
              <w:rPr>
                <w:rFonts w:hint="eastAsia"/>
                <w:bCs/>
                <w:szCs w:val="21"/>
              </w:rPr>
              <w:t>ISCI</w:t>
            </w:r>
            <w:r w:rsidR="00685C8C">
              <w:rPr>
                <w:rFonts w:hint="eastAsia"/>
                <w:bCs/>
                <w:szCs w:val="21"/>
              </w:rPr>
              <w:t xml:space="preserve"> </w:t>
            </w:r>
            <w:r w:rsidR="00685C8C" w:rsidRPr="00062114">
              <w:rPr>
                <w:rFonts w:hint="eastAsia"/>
                <w:bCs/>
                <w:szCs w:val="21"/>
              </w:rPr>
              <w:t xml:space="preserve"> 2015</w:t>
            </w:r>
            <w:proofErr w:type="gramEnd"/>
            <w:r w:rsidR="00685C8C">
              <w:rPr>
                <w:rFonts w:hint="eastAsia"/>
                <w:bCs/>
                <w:szCs w:val="21"/>
              </w:rPr>
              <w:t xml:space="preserve">. </w:t>
            </w:r>
            <w:r w:rsidR="00685C8C">
              <w:rPr>
                <w:rFonts w:hint="eastAsia"/>
                <w:szCs w:val="21"/>
              </w:rPr>
              <w:t>Jan. 17-18</w:t>
            </w:r>
            <w:proofErr w:type="gramStart"/>
            <w:r w:rsidR="00685C8C">
              <w:rPr>
                <w:rFonts w:hint="eastAsia"/>
                <w:szCs w:val="21"/>
              </w:rPr>
              <w:t>,2015</w:t>
            </w:r>
            <w:proofErr w:type="gramEnd"/>
            <w:r w:rsidR="00685C8C">
              <w:rPr>
                <w:rFonts w:hint="eastAsia"/>
                <w:szCs w:val="21"/>
              </w:rPr>
              <w:t>. Beijing, China. pp.381-389</w:t>
            </w:r>
            <w:r w:rsidR="00685C8C">
              <w:rPr>
                <w:rFonts w:hint="eastAsia"/>
                <w:bCs/>
                <w:szCs w:val="21"/>
              </w:rPr>
              <w:t xml:space="preserve"> </w:t>
            </w:r>
          </w:p>
        </w:tc>
      </w:tr>
    </w:tbl>
    <w:p w:rsidR="009125D8" w:rsidRDefault="009125D8">
      <w:pPr>
        <w:snapToGrid w:val="0"/>
        <w:spacing w:before="312" w:line="240" w:lineRule="atLeast"/>
        <w:ind w:right="-693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课程类别：公共课、通识课、学科基础课、专业课、其他</w:t>
      </w:r>
    </w:p>
    <w:p w:rsidR="009125D8" w:rsidRDefault="009125D8">
      <w:pPr>
        <w:snapToGrid w:val="0"/>
        <w:spacing w:line="240" w:lineRule="atLeast"/>
        <w:ind w:right="-693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课程负责人：主持本门课程的主讲教师</w:t>
      </w:r>
    </w:p>
    <w:p w:rsidR="0002146A" w:rsidRDefault="009125D8" w:rsidP="0002146A">
      <w:pPr>
        <w:rPr>
          <w:rFonts w:ascii="黑体" w:eastAsia="黑体"/>
          <w:sz w:val="28"/>
          <w:szCs w:val="28"/>
        </w:rPr>
      </w:pPr>
      <w:r>
        <w:rPr>
          <w:rFonts w:ascii="仿宋_GB2312" w:eastAsia="仿宋_GB2312" w:hAnsi="仿宋_GB2312" w:hint="eastAsia"/>
          <w:sz w:val="28"/>
        </w:rPr>
        <w:br w:type="page"/>
      </w:r>
      <w:r w:rsidR="0002146A">
        <w:rPr>
          <w:rFonts w:ascii="黑体" w:eastAsia="黑体" w:hint="eastAsia"/>
          <w:sz w:val="28"/>
          <w:szCs w:val="28"/>
        </w:rPr>
        <w:lastRenderedPageBreak/>
        <w:t>2.主讲教师情况</w:t>
      </w:r>
      <w:r w:rsidR="0002146A">
        <w:rPr>
          <w:rFonts w:ascii="黑体" w:eastAsia="黑体" w:cs="宋体" w:hint="eastAsia"/>
          <w:sz w:val="28"/>
          <w:szCs w:val="28"/>
        </w:rPr>
        <w:t>（1）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"/>
        <w:gridCol w:w="1257"/>
        <w:gridCol w:w="892"/>
        <w:gridCol w:w="536"/>
        <w:gridCol w:w="357"/>
        <w:gridCol w:w="714"/>
        <w:gridCol w:w="358"/>
        <w:gridCol w:w="343"/>
        <w:gridCol w:w="800"/>
        <w:gridCol w:w="165"/>
        <w:gridCol w:w="193"/>
        <w:gridCol w:w="894"/>
        <w:gridCol w:w="1873"/>
      </w:tblGrid>
      <w:tr w:rsidR="0002146A" w:rsidTr="00A54F19">
        <w:trPr>
          <w:cantSplit/>
          <w:trHeight w:val="62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46A" w:rsidRDefault="0002146A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2⑴-1</w:t>
            </w:r>
          </w:p>
          <w:p w:rsidR="0002146A" w:rsidRDefault="0002146A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基本</w:t>
            </w:r>
          </w:p>
          <w:p w:rsidR="0002146A" w:rsidRDefault="0002146A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信息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r w:rsidRPr="00C20188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白勇</w:t>
            </w:r>
            <w:proofErr w:type="gramEnd"/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r w:rsidRPr="00C20188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Pr="00F426F5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  <w:r w:rsidRPr="00F426F5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1970.2</w:t>
            </w:r>
          </w:p>
        </w:tc>
      </w:tr>
      <w:tr w:rsidR="0002146A" w:rsidTr="00A54F19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46A" w:rsidRDefault="0002146A" w:rsidP="00266E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最终学历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1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Pr="00F426F5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  <w:r w:rsidRPr="00F426F5">
              <w:rPr>
                <w:rFonts w:ascii="仿宋_GB2312" w:eastAsia="仿宋_GB2312" w:hAnsi="宋体" w:hint="eastAsia"/>
                <w:szCs w:val="21"/>
              </w:rPr>
              <w:t>教授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电 话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66279140</w:t>
            </w:r>
          </w:p>
        </w:tc>
      </w:tr>
      <w:tr w:rsidR="0002146A" w:rsidTr="00A54F19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46A" w:rsidRDefault="0002146A" w:rsidP="00266E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学  位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Pr="00F426F5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A96CB0">
              <w:rPr>
                <w:rFonts w:ascii="仿宋_GB2312" w:eastAsia="仿宋_GB2312" w:hAnsi="宋体" w:hint="eastAsia"/>
                <w:sz w:val="24"/>
              </w:rPr>
              <w:t>博士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proofErr w:type="gramStart"/>
            <w:r w:rsidRPr="00C20188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Pr="00F426F5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F426F5">
              <w:rPr>
                <w:rFonts w:ascii="仿宋_GB2312" w:eastAsia="仿宋_GB2312" w:hAnsi="宋体" w:hint="eastAsia"/>
                <w:sz w:val="24"/>
              </w:rPr>
              <w:t>传 真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2146A" w:rsidTr="00A54F19">
        <w:trPr>
          <w:cantSplit/>
          <w:trHeight w:hRule="exact"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46A" w:rsidRDefault="0002146A" w:rsidP="00266E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46A" w:rsidRPr="00C20188" w:rsidRDefault="0002146A" w:rsidP="00266E53">
            <w:pPr>
              <w:spacing w:line="480" w:lineRule="auto"/>
              <w:ind w:rightChars="-53" w:right="-111"/>
              <w:jc w:val="center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所在院系</w:t>
            </w:r>
          </w:p>
        </w:tc>
        <w:tc>
          <w:tcPr>
            <w:tcW w:w="3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Default="0002146A" w:rsidP="00A54F19">
            <w:pPr>
              <w:spacing w:line="276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信息科学技术学院</w:t>
            </w:r>
          </w:p>
          <w:p w:rsidR="0002146A" w:rsidRPr="00C20188" w:rsidRDefault="0002146A" w:rsidP="00A54F19">
            <w:pPr>
              <w:spacing w:line="276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通信工程系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Pr="00C20188" w:rsidRDefault="0002146A" w:rsidP="00A54F19">
            <w:pPr>
              <w:pStyle w:val="1"/>
              <w:spacing w:before="0" w:after="0"/>
              <w:rPr>
                <w:rFonts w:ascii="仿宋_GB2312" w:eastAsia="仿宋_GB2312"/>
              </w:rPr>
            </w:pPr>
            <w:r w:rsidRPr="00C20188"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bai@hainu.edu.cn</w:t>
            </w:r>
          </w:p>
        </w:tc>
      </w:tr>
      <w:tr w:rsidR="0002146A" w:rsidTr="00A54F19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46A" w:rsidRDefault="0002146A" w:rsidP="00266E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通信地址（邮编）</w:t>
            </w:r>
          </w:p>
        </w:tc>
        <w:tc>
          <w:tcPr>
            <w:tcW w:w="6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  <w:r w:rsidRPr="00DA3A2D">
              <w:rPr>
                <w:rFonts w:ascii="仿宋_GB2312" w:eastAsia="仿宋_GB2312" w:hAnsi="宋体" w:hint="eastAsia"/>
                <w:sz w:val="24"/>
              </w:rPr>
              <w:t>海南省 海口市 海南大学 信息科学技术学院</w:t>
            </w:r>
            <w:r>
              <w:rPr>
                <w:rFonts w:ascii="仿宋_GB2312" w:eastAsia="仿宋_GB2312" w:hAnsi="宋体" w:hint="eastAsia"/>
                <w:sz w:val="24"/>
              </w:rPr>
              <w:t>(570228)</w:t>
            </w:r>
          </w:p>
        </w:tc>
      </w:tr>
      <w:tr w:rsidR="0002146A" w:rsidTr="00A54F19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46A" w:rsidRDefault="0002146A" w:rsidP="00266E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6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A" w:rsidRPr="00C20188" w:rsidRDefault="0002146A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  <w:r w:rsidRPr="00DA3A2D">
              <w:rPr>
                <w:rFonts w:ascii="仿宋_GB2312" w:eastAsia="仿宋_GB2312" w:hAnsi="宋体" w:hint="eastAsia"/>
                <w:sz w:val="24"/>
              </w:rPr>
              <w:t>无线通信</w:t>
            </w:r>
          </w:p>
        </w:tc>
      </w:tr>
      <w:tr w:rsidR="0002146A" w:rsidTr="00A54F19">
        <w:trPr>
          <w:trHeight w:val="47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46A" w:rsidRDefault="0002146A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2⑴-2</w:t>
            </w:r>
          </w:p>
          <w:p w:rsidR="0002146A" w:rsidRDefault="0002146A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教学</w:t>
            </w:r>
          </w:p>
          <w:p w:rsidR="0002146A" w:rsidRDefault="0002146A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8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A" w:rsidRDefault="0002146A" w:rsidP="00266E5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近五年来讲授的主要课程（含课程名称、课程类别、周学时；届数及学生总人数）（不超过五门）；承担的实践性教学（含实验、实习、课程设计、毕业设计/论文，学生总人数）；主持的教学研究课题（含课题名称、来源、年限）（不超过五项）；在国内外公开发行的刊物上发表的教学研究论文（含题目、刊物名称、署名次序及时间）（不超过十项）；获得的教学表彰/奖励（不超过五项）；主编的规划教材（不超过五项）</w:t>
            </w:r>
          </w:p>
          <w:p w:rsidR="0002146A" w:rsidRPr="004C17CC" w:rsidRDefault="0002146A" w:rsidP="00266E53">
            <w:pPr>
              <w:ind w:firstLineChars="196" w:firstLine="412"/>
              <w:rPr>
                <w:rFonts w:ascii="宋体" w:hAnsi="宋体"/>
                <w:b/>
                <w:bCs/>
                <w:position w:val="6"/>
              </w:rPr>
            </w:pPr>
            <w:r>
              <w:rPr>
                <w:rFonts w:ascii="宋体" w:hAnsi="宋体" w:cs="宋体" w:hint="eastAsia"/>
              </w:rPr>
              <w:t xml:space="preserve">    </w:t>
            </w:r>
            <w:r w:rsidRPr="004C17CC">
              <w:rPr>
                <w:rFonts w:ascii="宋体" w:hAnsi="宋体"/>
                <w:b/>
                <w:bCs/>
                <w:position w:val="6"/>
              </w:rPr>
              <w:t>1．近五年讲授的主要课程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"/>
              <w:gridCol w:w="1843"/>
              <w:gridCol w:w="1275"/>
              <w:gridCol w:w="147"/>
              <w:gridCol w:w="846"/>
              <w:gridCol w:w="992"/>
              <w:gridCol w:w="1601"/>
            </w:tblGrid>
            <w:tr w:rsidR="0002146A" w:rsidRPr="009B39EF" w:rsidTr="00266E53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02146A" w:rsidRPr="009B39EF" w:rsidRDefault="0002146A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序号</w:t>
                  </w:r>
                </w:p>
              </w:tc>
              <w:tc>
                <w:tcPr>
                  <w:tcW w:w="1843" w:type="dxa"/>
                  <w:vAlign w:val="center"/>
                </w:tcPr>
                <w:p w:rsidR="0002146A" w:rsidRPr="009B39EF" w:rsidRDefault="0002146A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课程名称</w:t>
                  </w:r>
                </w:p>
              </w:tc>
              <w:tc>
                <w:tcPr>
                  <w:tcW w:w="1275" w:type="dxa"/>
                  <w:vAlign w:val="center"/>
                </w:tcPr>
                <w:p w:rsidR="0002146A" w:rsidRPr="009B39EF" w:rsidRDefault="0002146A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类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 xml:space="preserve"> 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别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2146A" w:rsidRPr="009B39EF" w:rsidRDefault="0002146A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周学时</w:t>
                  </w:r>
                </w:p>
              </w:tc>
              <w:tc>
                <w:tcPr>
                  <w:tcW w:w="992" w:type="dxa"/>
                  <w:vAlign w:val="center"/>
                </w:tcPr>
                <w:p w:rsidR="0002146A" w:rsidRPr="009B39EF" w:rsidRDefault="0002146A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届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 xml:space="preserve"> 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数</w:t>
                  </w:r>
                </w:p>
              </w:tc>
              <w:tc>
                <w:tcPr>
                  <w:tcW w:w="1601" w:type="dxa"/>
                  <w:vAlign w:val="center"/>
                </w:tcPr>
                <w:p w:rsidR="0002146A" w:rsidRPr="009B39EF" w:rsidRDefault="0002146A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学生人数</w:t>
                  </w:r>
                </w:p>
              </w:tc>
            </w:tr>
            <w:tr w:rsidR="0002146A" w:rsidRPr="009B39EF" w:rsidTr="00A54F19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电子</w:t>
                  </w:r>
                  <w:r w:rsidRPr="00A54F19">
                    <w:rPr>
                      <w:rFonts w:ascii="仿宋_GB2312" w:eastAsia="仿宋_GB2312" w:hAnsi="宋体"/>
                      <w:sz w:val="24"/>
                    </w:rPr>
                    <w:t>信息导论</w:t>
                  </w:r>
                </w:p>
              </w:tc>
              <w:tc>
                <w:tcPr>
                  <w:tcW w:w="1422" w:type="dxa"/>
                  <w:gridSpan w:val="2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学科</w:t>
                  </w:r>
                  <w:r w:rsidRPr="00A54F19">
                    <w:rPr>
                      <w:rFonts w:ascii="仿宋_GB2312" w:eastAsia="仿宋_GB2312" w:hAnsi="宋体"/>
                      <w:sz w:val="24"/>
                    </w:rPr>
                    <w:t>基础课</w:t>
                  </w:r>
                </w:p>
              </w:tc>
              <w:tc>
                <w:tcPr>
                  <w:tcW w:w="846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4</w:t>
                  </w:r>
                </w:p>
              </w:tc>
              <w:tc>
                <w:tcPr>
                  <w:tcW w:w="1601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/>
                      <w:sz w:val="24"/>
                    </w:rPr>
                    <w:t>4</w:t>
                  </w: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00</w:t>
                  </w:r>
                </w:p>
              </w:tc>
            </w:tr>
            <w:tr w:rsidR="0002146A" w:rsidRPr="009B39EF" w:rsidTr="00A54F19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信号与系统</w:t>
                  </w:r>
                </w:p>
              </w:tc>
              <w:tc>
                <w:tcPr>
                  <w:tcW w:w="1422" w:type="dxa"/>
                  <w:gridSpan w:val="2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学科</w:t>
                  </w:r>
                  <w:r w:rsidRPr="00A54F19">
                    <w:rPr>
                      <w:rFonts w:ascii="仿宋_GB2312" w:eastAsia="仿宋_GB2312" w:hAnsi="宋体"/>
                      <w:sz w:val="24"/>
                    </w:rPr>
                    <w:t>基础课</w:t>
                  </w:r>
                </w:p>
              </w:tc>
              <w:tc>
                <w:tcPr>
                  <w:tcW w:w="846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601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50</w:t>
                  </w:r>
                </w:p>
              </w:tc>
            </w:tr>
            <w:tr w:rsidR="0002146A" w:rsidRPr="009B39EF" w:rsidTr="00A54F19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数字通信</w:t>
                  </w:r>
                </w:p>
              </w:tc>
              <w:tc>
                <w:tcPr>
                  <w:tcW w:w="1422" w:type="dxa"/>
                  <w:gridSpan w:val="2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硕士生课程</w:t>
                  </w:r>
                </w:p>
              </w:tc>
              <w:tc>
                <w:tcPr>
                  <w:tcW w:w="846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5</w:t>
                  </w:r>
                </w:p>
              </w:tc>
              <w:tc>
                <w:tcPr>
                  <w:tcW w:w="1601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75</w:t>
                  </w:r>
                </w:p>
              </w:tc>
            </w:tr>
            <w:tr w:rsidR="0002146A" w:rsidRPr="009B39EF" w:rsidTr="00A54F19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4</w:t>
                  </w:r>
                </w:p>
              </w:tc>
              <w:tc>
                <w:tcPr>
                  <w:tcW w:w="1843" w:type="dxa"/>
                  <w:vAlign w:val="center"/>
                </w:tcPr>
                <w:p w:rsidR="0002146A" w:rsidRPr="00A54F19" w:rsidRDefault="0002146A" w:rsidP="00A54F19">
                  <w:pPr>
                    <w:spacing w:line="276" w:lineRule="auto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 xml:space="preserve">现代无线与移动通信技术  </w:t>
                  </w:r>
                </w:p>
              </w:tc>
              <w:tc>
                <w:tcPr>
                  <w:tcW w:w="1422" w:type="dxa"/>
                  <w:gridSpan w:val="2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博士生课程</w:t>
                  </w:r>
                </w:p>
              </w:tc>
              <w:tc>
                <w:tcPr>
                  <w:tcW w:w="846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1601" w:type="dxa"/>
                  <w:vAlign w:val="center"/>
                </w:tcPr>
                <w:p w:rsidR="0002146A" w:rsidRPr="00A54F19" w:rsidRDefault="0002146A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A54F19">
                    <w:rPr>
                      <w:rFonts w:ascii="仿宋_GB2312" w:eastAsia="仿宋_GB2312" w:hAnsi="宋体" w:hint="eastAsia"/>
                      <w:sz w:val="24"/>
                    </w:rPr>
                    <w:t>10</w:t>
                  </w:r>
                </w:p>
              </w:tc>
            </w:tr>
          </w:tbl>
          <w:p w:rsidR="0002146A" w:rsidRDefault="0002146A" w:rsidP="00266E53">
            <w:pPr>
              <w:rPr>
                <w:rFonts w:ascii="宋体" w:hAnsi="宋体" w:cs="宋体"/>
              </w:rPr>
            </w:pPr>
          </w:p>
          <w:p w:rsidR="0002146A" w:rsidRDefault="0002146A" w:rsidP="00266E53">
            <w:pPr>
              <w:ind w:firstLineChars="50" w:firstLine="105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b/>
                <w:bCs/>
                <w:position w:val="6"/>
              </w:rPr>
              <w:t xml:space="preserve">     </w:t>
            </w:r>
            <w:r w:rsidRPr="007B6DE8">
              <w:rPr>
                <w:rFonts w:ascii="宋体" w:hAnsi="宋体" w:hint="eastAsia"/>
                <w:b/>
                <w:bCs/>
                <w:position w:val="6"/>
              </w:rPr>
              <w:t>2. 承担的实践性教学</w:t>
            </w:r>
            <w:r>
              <w:rPr>
                <w:rFonts w:ascii="宋体" w:hAnsi="宋体" w:cs="宋体" w:hint="eastAsia"/>
              </w:rPr>
              <w:t xml:space="preserve">  </w:t>
            </w:r>
          </w:p>
          <w:p w:rsidR="0002146A" w:rsidRDefault="0002146A" w:rsidP="00266E53">
            <w:pPr>
              <w:ind w:firstLineChars="50" w:firstLine="10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</w:t>
            </w:r>
            <w:r w:rsidRPr="00A54F19">
              <w:rPr>
                <w:rFonts w:ascii="仿宋_GB2312" w:eastAsia="仿宋_GB2312" w:hAnsi="宋体" w:hint="eastAsia"/>
                <w:szCs w:val="21"/>
              </w:rPr>
              <w:t>毕业设计/论文，学生总人数 35人</w:t>
            </w:r>
          </w:p>
        </w:tc>
      </w:tr>
      <w:tr w:rsidR="0002146A" w:rsidTr="00A54F19">
        <w:trPr>
          <w:trHeight w:val="30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46A" w:rsidRDefault="0002146A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2⑴-3</w:t>
            </w:r>
          </w:p>
          <w:p w:rsidR="0002146A" w:rsidRDefault="0002146A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学术</w:t>
            </w:r>
          </w:p>
          <w:p w:rsidR="0002146A" w:rsidRDefault="0002146A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</w:t>
            </w:r>
          </w:p>
        </w:tc>
        <w:tc>
          <w:tcPr>
            <w:tcW w:w="8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A" w:rsidRDefault="0002146A" w:rsidP="00266E5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近五年来承担的学术研究课题（含课题名称、来源、年限、本人所起作用）（不超过五项）；在国内外公开发行刊物上发表的学术论文（含题目、刊物名称、署名次序与时间）（不超过五项）；获得的学术研究表彰/奖励（含奖项名称、授予单位、署名次序、时间）（不超过五项）</w:t>
            </w:r>
          </w:p>
          <w:p w:rsidR="0002146A" w:rsidRPr="007B6DE8" w:rsidRDefault="0002146A" w:rsidP="00266E53">
            <w:pPr>
              <w:rPr>
                <w:rFonts w:ascii="宋体" w:hAnsi="宋体" w:cs="宋体"/>
                <w:b/>
              </w:rPr>
            </w:pPr>
            <w:r w:rsidRPr="007B6DE8">
              <w:rPr>
                <w:rFonts w:ascii="宋体" w:hAnsi="宋体" w:cs="宋体" w:hint="eastAsia"/>
                <w:b/>
              </w:rPr>
              <w:t>1. 学术课题</w:t>
            </w:r>
          </w:p>
          <w:p w:rsidR="0002146A" w:rsidRPr="00A54F19" w:rsidRDefault="0002146A" w:rsidP="00A54F19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  <w:r w:rsidRPr="00A54F19">
              <w:rPr>
                <w:rFonts w:ascii="仿宋_GB2312" w:eastAsia="仿宋_GB2312" w:hAnsi="宋体"/>
                <w:szCs w:val="21"/>
              </w:rPr>
              <w:t>[</w:t>
            </w:r>
            <w:r w:rsidRPr="00A54F19">
              <w:rPr>
                <w:rFonts w:ascii="仿宋_GB2312" w:eastAsia="仿宋_GB2312" w:hAnsi="宋体"/>
                <w:sz w:val="24"/>
              </w:rPr>
              <w:t xml:space="preserve">1] </w:t>
            </w:r>
            <w:r w:rsidRPr="00A54F19">
              <w:rPr>
                <w:rFonts w:ascii="仿宋_GB2312" w:eastAsia="仿宋_GB2312" w:hAnsi="宋体" w:hint="eastAsia"/>
                <w:sz w:val="24"/>
              </w:rPr>
              <w:t>201</w:t>
            </w:r>
            <w:r w:rsidR="00A54F19" w:rsidRPr="00A54F19">
              <w:rPr>
                <w:rFonts w:ascii="仿宋_GB2312" w:eastAsia="仿宋_GB2312" w:hAnsi="宋体" w:hint="eastAsia"/>
                <w:sz w:val="24"/>
              </w:rPr>
              <w:t>601-201912</w:t>
            </w:r>
            <w:r w:rsidRPr="00A54F19">
              <w:rPr>
                <w:rFonts w:ascii="仿宋_GB2312" w:eastAsia="仿宋_GB2312" w:hAnsi="宋体" w:hint="eastAsia"/>
                <w:sz w:val="24"/>
              </w:rPr>
              <w:t>国家自然科学基金</w:t>
            </w:r>
            <w:r w:rsidR="00A54F19" w:rsidRPr="00A54F1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A54F19">
              <w:rPr>
                <w:rFonts w:ascii="仿宋_GB2312" w:eastAsia="仿宋_GB2312" w:hAnsi="宋体" w:hint="eastAsia"/>
                <w:sz w:val="24"/>
              </w:rPr>
              <w:t>面向海上船舶之间宽带通信的动态无线传输机制研究（61561017）</w:t>
            </w:r>
            <w:r w:rsidRPr="00A54F19">
              <w:rPr>
                <w:rFonts w:ascii="仿宋_GB2312" w:eastAsia="仿宋_GB2312" w:hAnsi="宋体" w:hint="eastAsia"/>
                <w:sz w:val="24"/>
              </w:rPr>
              <w:tab/>
              <w:t>项目</w:t>
            </w:r>
            <w:r w:rsidRPr="00A54F19">
              <w:rPr>
                <w:rFonts w:ascii="仿宋_GB2312" w:eastAsia="仿宋_GB2312" w:hAnsi="宋体"/>
                <w:sz w:val="24"/>
              </w:rPr>
              <w:t xml:space="preserve">负责人 </w:t>
            </w:r>
          </w:p>
          <w:p w:rsidR="0002146A" w:rsidRPr="00A54F19" w:rsidRDefault="0002146A" w:rsidP="00A54F19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  <w:r w:rsidRPr="00A54F19">
              <w:rPr>
                <w:rFonts w:ascii="仿宋_GB2312" w:eastAsia="仿宋_GB2312" w:hAnsi="宋体"/>
                <w:sz w:val="24"/>
              </w:rPr>
              <w:t xml:space="preserve">[2] </w:t>
            </w:r>
            <w:r w:rsidR="00A54F19" w:rsidRPr="00A54F19">
              <w:rPr>
                <w:rFonts w:ascii="仿宋_GB2312" w:eastAsia="仿宋_GB2312" w:hAnsi="宋体" w:hint="eastAsia"/>
                <w:sz w:val="24"/>
              </w:rPr>
              <w:t>201401-201712</w:t>
            </w:r>
            <w:r w:rsidRPr="00A54F19">
              <w:rPr>
                <w:rFonts w:ascii="仿宋_GB2312" w:eastAsia="仿宋_GB2312" w:hAnsi="宋体" w:hint="eastAsia"/>
                <w:sz w:val="24"/>
              </w:rPr>
              <w:t>国家自然科学基金</w:t>
            </w:r>
            <w:r w:rsidR="00A54F19" w:rsidRPr="00A54F1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A54F19">
              <w:rPr>
                <w:rFonts w:ascii="仿宋_GB2312" w:eastAsia="仿宋_GB2312" w:hAnsi="宋体" w:hint="eastAsia"/>
                <w:sz w:val="24"/>
              </w:rPr>
              <w:t>基于网络效用最大化理论增强无线Mesh网VoIP传输性能的机制研究（61261024）项目</w:t>
            </w:r>
            <w:r w:rsidRPr="00A54F19">
              <w:rPr>
                <w:rFonts w:ascii="仿宋_GB2312" w:eastAsia="仿宋_GB2312" w:hAnsi="宋体"/>
                <w:sz w:val="24"/>
              </w:rPr>
              <w:t>负责人</w:t>
            </w:r>
          </w:p>
          <w:p w:rsidR="0002146A" w:rsidRPr="00A54F19" w:rsidRDefault="0002146A" w:rsidP="00A54F19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  <w:r w:rsidRPr="00A54F19">
              <w:rPr>
                <w:rFonts w:ascii="仿宋_GB2312" w:eastAsia="仿宋_GB2312" w:hAnsi="宋体"/>
                <w:sz w:val="24"/>
              </w:rPr>
              <w:t>[3] 201101-</w:t>
            </w:r>
            <w:r w:rsidR="00A54F19" w:rsidRPr="00A54F19">
              <w:rPr>
                <w:rFonts w:ascii="仿宋_GB2312" w:eastAsia="仿宋_GB2312" w:hAnsi="宋体" w:hint="eastAsia"/>
                <w:sz w:val="24"/>
              </w:rPr>
              <w:t xml:space="preserve">201312 </w:t>
            </w:r>
            <w:r w:rsidRPr="00A54F19">
              <w:rPr>
                <w:rFonts w:ascii="仿宋_GB2312" w:eastAsia="仿宋_GB2312" w:hAnsi="宋体" w:hint="eastAsia"/>
                <w:sz w:val="24"/>
              </w:rPr>
              <w:t>国家自然科学基金</w:t>
            </w:r>
            <w:r w:rsidR="00A54F19" w:rsidRPr="00A54F1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A54F19">
              <w:rPr>
                <w:rFonts w:ascii="仿宋_GB2312" w:eastAsia="仿宋_GB2312" w:hAnsi="宋体" w:hint="eastAsia"/>
                <w:sz w:val="24"/>
              </w:rPr>
              <w:t>面向海洋渔业的移动通信系统及关键</w:t>
            </w:r>
            <w:r w:rsidRPr="00A54F19">
              <w:rPr>
                <w:rFonts w:ascii="仿宋_GB2312" w:eastAsia="仿宋_GB2312" w:hAnsi="宋体" w:hint="eastAsia"/>
                <w:sz w:val="24"/>
              </w:rPr>
              <w:lastRenderedPageBreak/>
              <w:t>技术研究（61062006）项目</w:t>
            </w:r>
            <w:r w:rsidRPr="00A54F19">
              <w:rPr>
                <w:rFonts w:ascii="仿宋_GB2312" w:eastAsia="仿宋_GB2312" w:hAnsi="宋体"/>
                <w:sz w:val="24"/>
              </w:rPr>
              <w:t>负责人</w:t>
            </w:r>
          </w:p>
          <w:p w:rsidR="0002146A" w:rsidRPr="00A54F19" w:rsidRDefault="0002146A" w:rsidP="00A54F19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  <w:r w:rsidRPr="00A54F19">
              <w:rPr>
                <w:rFonts w:ascii="仿宋_GB2312" w:eastAsia="仿宋_GB2312" w:hAnsi="宋体" w:hint="eastAsia"/>
                <w:sz w:val="24"/>
              </w:rPr>
              <w:t>[4</w:t>
            </w:r>
            <w:r w:rsidRPr="00A54F19">
              <w:rPr>
                <w:rFonts w:ascii="仿宋_GB2312" w:eastAsia="仿宋_GB2312" w:hAnsi="宋体"/>
                <w:sz w:val="24"/>
              </w:rPr>
              <w:t xml:space="preserve">] </w:t>
            </w:r>
            <w:r w:rsidR="00A54F19" w:rsidRPr="00A54F19">
              <w:rPr>
                <w:rFonts w:ascii="仿宋_GB2312" w:eastAsia="仿宋_GB2312" w:hAnsi="宋体" w:hint="eastAsia"/>
                <w:sz w:val="24"/>
              </w:rPr>
              <w:t xml:space="preserve">2012.1-2013.12 </w:t>
            </w:r>
            <w:r w:rsidRPr="00A54F19">
              <w:rPr>
                <w:rFonts w:ascii="仿宋_GB2312" w:eastAsia="仿宋_GB2312" w:hAnsi="宋体" w:hint="eastAsia"/>
                <w:sz w:val="24"/>
              </w:rPr>
              <w:t>人力资源与社会保障部</w:t>
            </w:r>
            <w:r w:rsidRPr="00A54F19">
              <w:rPr>
                <w:rFonts w:ascii="仿宋_GB2312" w:eastAsia="仿宋_GB2312" w:hAnsi="宋体" w:hint="eastAsia"/>
                <w:sz w:val="24"/>
              </w:rPr>
              <w:tab/>
              <w:t>服务于海洋渔业的新型移动通讯系统的研究 项目</w:t>
            </w:r>
            <w:r w:rsidRPr="00A54F19">
              <w:rPr>
                <w:rFonts w:ascii="仿宋_GB2312" w:eastAsia="仿宋_GB2312" w:hAnsi="宋体"/>
                <w:sz w:val="24"/>
              </w:rPr>
              <w:t>负责人</w:t>
            </w:r>
          </w:p>
          <w:p w:rsidR="0002146A" w:rsidRPr="00A54F19" w:rsidRDefault="0002146A" w:rsidP="00A54F19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  <w:r w:rsidRPr="00A54F19">
              <w:rPr>
                <w:rFonts w:ascii="仿宋_GB2312" w:eastAsia="仿宋_GB2312" w:hAnsi="宋体"/>
                <w:sz w:val="24"/>
              </w:rPr>
              <w:t xml:space="preserve">[5] </w:t>
            </w:r>
            <w:r w:rsidR="00A54F19" w:rsidRPr="00A54F19">
              <w:rPr>
                <w:rFonts w:ascii="仿宋_GB2312" w:eastAsia="仿宋_GB2312" w:hAnsi="宋体" w:hint="eastAsia"/>
                <w:sz w:val="24"/>
              </w:rPr>
              <w:t>2011.1-2012.12</w:t>
            </w:r>
            <w:r w:rsidRPr="00A54F19">
              <w:rPr>
                <w:rFonts w:ascii="仿宋_GB2312" w:eastAsia="仿宋_GB2312" w:hAnsi="宋体" w:hint="eastAsia"/>
                <w:sz w:val="24"/>
              </w:rPr>
              <w:t>海南省自然科学基金</w:t>
            </w:r>
            <w:r w:rsidR="00A54F19" w:rsidRPr="00A54F1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A54F19">
              <w:rPr>
                <w:rFonts w:ascii="仿宋_GB2312" w:eastAsia="仿宋_GB2312" w:hAnsi="宋体" w:hint="eastAsia"/>
                <w:sz w:val="24"/>
              </w:rPr>
              <w:t>服务于南海渔业的新型移动通信系统研究 项目</w:t>
            </w:r>
            <w:r w:rsidRPr="00A54F19">
              <w:rPr>
                <w:rFonts w:ascii="仿宋_GB2312" w:eastAsia="仿宋_GB2312" w:hAnsi="宋体"/>
                <w:sz w:val="24"/>
              </w:rPr>
              <w:t>负责人</w:t>
            </w:r>
          </w:p>
          <w:p w:rsidR="0002146A" w:rsidRPr="00A54F19" w:rsidRDefault="0002146A" w:rsidP="00A54F19">
            <w:pPr>
              <w:spacing w:line="276" w:lineRule="auto"/>
              <w:rPr>
                <w:rFonts w:ascii="仿宋_GB2312" w:eastAsia="仿宋_GB2312" w:hAnsi="宋体"/>
                <w:sz w:val="24"/>
              </w:rPr>
            </w:pPr>
          </w:p>
          <w:p w:rsidR="0002146A" w:rsidRPr="007B6DE8" w:rsidRDefault="0002146A" w:rsidP="00266E53">
            <w:pPr>
              <w:rPr>
                <w:b/>
                <w:szCs w:val="21"/>
              </w:rPr>
            </w:pPr>
            <w:r w:rsidRPr="007B6DE8">
              <w:rPr>
                <w:rFonts w:hint="eastAsia"/>
                <w:b/>
                <w:szCs w:val="21"/>
              </w:rPr>
              <w:t xml:space="preserve">2. </w:t>
            </w:r>
            <w:r w:rsidRPr="007B6DE8">
              <w:rPr>
                <w:rFonts w:hint="eastAsia"/>
                <w:b/>
                <w:szCs w:val="21"/>
              </w:rPr>
              <w:t>学术</w:t>
            </w:r>
            <w:r w:rsidRPr="007B6DE8">
              <w:rPr>
                <w:b/>
                <w:szCs w:val="21"/>
              </w:rPr>
              <w:t>论文</w:t>
            </w:r>
          </w:p>
          <w:p w:rsidR="0002146A" w:rsidRPr="00A54F19" w:rsidRDefault="0002146A" w:rsidP="00A54F19">
            <w:pPr>
              <w:spacing w:line="276" w:lineRule="auto"/>
              <w:rPr>
                <w:sz w:val="24"/>
                <w:szCs w:val="24"/>
              </w:rPr>
            </w:pPr>
            <w:r w:rsidRPr="00A54F19">
              <w:rPr>
                <w:sz w:val="24"/>
                <w:szCs w:val="24"/>
              </w:rPr>
              <w:t xml:space="preserve">[1] Yong Bai*, Lan Chen. “Hybrid Spectrum Arrangement and Interference Mitigation for Coexistence between LTE </w:t>
            </w:r>
            <w:proofErr w:type="spellStart"/>
            <w:r w:rsidRPr="00A54F19">
              <w:rPr>
                <w:sz w:val="24"/>
                <w:szCs w:val="24"/>
              </w:rPr>
              <w:t>Macrocellular</w:t>
            </w:r>
            <w:proofErr w:type="spellEnd"/>
            <w:r w:rsidRPr="00A54F19">
              <w:rPr>
                <w:sz w:val="24"/>
                <w:szCs w:val="24"/>
              </w:rPr>
              <w:t xml:space="preserve"> and Femtocell Networks”. EURASIP Journal on Wireless Communications and Networking. 2013. </w:t>
            </w:r>
            <w:r w:rsidRPr="00A54F19">
              <w:rPr>
                <w:rFonts w:hint="eastAsia"/>
                <w:sz w:val="24"/>
                <w:szCs w:val="24"/>
              </w:rPr>
              <w:t>(</w:t>
            </w:r>
            <w:r w:rsidRPr="00A54F19">
              <w:rPr>
                <w:sz w:val="24"/>
                <w:szCs w:val="24"/>
              </w:rPr>
              <w:t>SCI</w:t>
            </w:r>
            <w:r w:rsidRPr="00A54F19">
              <w:rPr>
                <w:rFonts w:hint="eastAsia"/>
                <w:sz w:val="24"/>
                <w:szCs w:val="24"/>
              </w:rPr>
              <w:t>, IF=0.72</w:t>
            </w:r>
            <w:r w:rsidRPr="00A54F19">
              <w:rPr>
                <w:sz w:val="24"/>
                <w:szCs w:val="24"/>
              </w:rPr>
              <w:t>)</w:t>
            </w:r>
          </w:p>
          <w:p w:rsidR="0002146A" w:rsidRPr="00A54F19" w:rsidRDefault="0002146A" w:rsidP="00A54F19">
            <w:pPr>
              <w:spacing w:line="276" w:lineRule="auto"/>
              <w:rPr>
                <w:sz w:val="24"/>
                <w:szCs w:val="24"/>
              </w:rPr>
            </w:pPr>
            <w:r w:rsidRPr="00A54F19">
              <w:rPr>
                <w:sz w:val="24"/>
                <w:szCs w:val="24"/>
              </w:rPr>
              <w:t xml:space="preserve">[2] </w:t>
            </w:r>
            <w:proofErr w:type="spellStart"/>
            <w:r w:rsidRPr="00A54F19">
              <w:rPr>
                <w:sz w:val="24"/>
                <w:szCs w:val="24"/>
              </w:rPr>
              <w:t>Jianwen</w:t>
            </w:r>
            <w:proofErr w:type="spellEnd"/>
            <w:r w:rsidRPr="00A54F19">
              <w:rPr>
                <w:sz w:val="24"/>
                <w:szCs w:val="24"/>
              </w:rPr>
              <w:t xml:space="preserve"> Gao, </w:t>
            </w:r>
            <w:proofErr w:type="spellStart"/>
            <w:r w:rsidRPr="00A54F19">
              <w:rPr>
                <w:sz w:val="24"/>
                <w:szCs w:val="24"/>
              </w:rPr>
              <w:t>Xiaoling</w:t>
            </w:r>
            <w:proofErr w:type="spellEnd"/>
            <w:r w:rsidRPr="00A54F19">
              <w:rPr>
                <w:sz w:val="24"/>
                <w:szCs w:val="24"/>
              </w:rPr>
              <w:t xml:space="preserve"> Li, Wei Wang, Yong Bai*. “Non-contiguous Channel Bonding for TV White Space Usage with NC-OFDM Transmission”, Wireless Personal Communications. 2016. 385-401. (SCI, IF=0.65)</w:t>
            </w:r>
          </w:p>
          <w:p w:rsidR="0002146A" w:rsidRPr="00A54F19" w:rsidRDefault="0002146A" w:rsidP="00A54F19">
            <w:pPr>
              <w:spacing w:line="276" w:lineRule="auto"/>
              <w:rPr>
                <w:sz w:val="24"/>
                <w:szCs w:val="24"/>
              </w:rPr>
            </w:pPr>
            <w:r w:rsidRPr="00A54F19">
              <w:rPr>
                <w:sz w:val="24"/>
                <w:szCs w:val="24"/>
              </w:rPr>
              <w:t xml:space="preserve">[3] </w:t>
            </w:r>
            <w:proofErr w:type="spellStart"/>
            <w:r w:rsidRPr="00A54F19">
              <w:rPr>
                <w:sz w:val="24"/>
                <w:szCs w:val="24"/>
              </w:rPr>
              <w:t>Weihao</w:t>
            </w:r>
            <w:proofErr w:type="spellEnd"/>
            <w:r w:rsidRPr="00A54F19">
              <w:rPr>
                <w:sz w:val="24"/>
                <w:szCs w:val="24"/>
              </w:rPr>
              <w:t xml:space="preserve"> Liu, </w:t>
            </w:r>
            <w:proofErr w:type="spellStart"/>
            <w:r w:rsidRPr="00A54F19">
              <w:rPr>
                <w:sz w:val="24"/>
                <w:szCs w:val="24"/>
              </w:rPr>
              <w:t>Xuefei</w:t>
            </w:r>
            <w:proofErr w:type="spellEnd"/>
            <w:r w:rsidRPr="00A54F19">
              <w:rPr>
                <w:sz w:val="24"/>
                <w:szCs w:val="24"/>
              </w:rPr>
              <w:t xml:space="preserve"> Liao, Yong Bai*. “SC-FDE Transmission with Length-Adaptive Cyclic Prefix Aided by Delay Spread Estimation”. Wireless Personal Communications. 2014, 2059-2067. (SCI, IF=0.65)</w:t>
            </w:r>
          </w:p>
          <w:p w:rsidR="0002146A" w:rsidRPr="00A54F19" w:rsidRDefault="0002146A" w:rsidP="00A54F19">
            <w:pPr>
              <w:spacing w:line="276" w:lineRule="auto"/>
              <w:rPr>
                <w:sz w:val="24"/>
                <w:szCs w:val="24"/>
              </w:rPr>
            </w:pPr>
            <w:r w:rsidRPr="00A54F19">
              <w:rPr>
                <w:sz w:val="24"/>
                <w:szCs w:val="24"/>
              </w:rPr>
              <w:t>[4] Fang Liu, Yong Bai*. “An Overview of Topology Control Mechanisms in Multi-Radio Multi-Channel Wireless Mesh Networks”. EURASIP Journal on Wireless Communications and Networking, 2012.</w:t>
            </w:r>
            <w:r w:rsidRPr="00A54F19">
              <w:rPr>
                <w:rFonts w:hint="eastAsia"/>
                <w:sz w:val="24"/>
                <w:szCs w:val="24"/>
              </w:rPr>
              <w:t xml:space="preserve"> (</w:t>
            </w:r>
            <w:r w:rsidRPr="00A54F19">
              <w:rPr>
                <w:sz w:val="24"/>
                <w:szCs w:val="24"/>
              </w:rPr>
              <w:t>SCI</w:t>
            </w:r>
            <w:r w:rsidRPr="00A54F19">
              <w:rPr>
                <w:rFonts w:hint="eastAsia"/>
                <w:sz w:val="24"/>
                <w:szCs w:val="24"/>
              </w:rPr>
              <w:t>, IF=0.72</w:t>
            </w:r>
            <w:r w:rsidRPr="00A54F19">
              <w:rPr>
                <w:sz w:val="24"/>
                <w:szCs w:val="24"/>
              </w:rPr>
              <w:t>)</w:t>
            </w:r>
          </w:p>
          <w:p w:rsidR="0002146A" w:rsidRDefault="0002146A" w:rsidP="00A54F19">
            <w:pPr>
              <w:spacing w:line="276" w:lineRule="auto"/>
              <w:rPr>
                <w:sz w:val="24"/>
                <w:szCs w:val="24"/>
              </w:rPr>
            </w:pPr>
            <w:r w:rsidRPr="00A54F19">
              <w:rPr>
                <w:rFonts w:hint="eastAsia"/>
                <w:sz w:val="24"/>
                <w:szCs w:val="24"/>
              </w:rPr>
              <w:t>[</w:t>
            </w:r>
            <w:r w:rsidRPr="00A54F19">
              <w:rPr>
                <w:sz w:val="24"/>
                <w:szCs w:val="24"/>
              </w:rPr>
              <w:t>5</w:t>
            </w:r>
            <w:r w:rsidRPr="00A54F19">
              <w:rPr>
                <w:rFonts w:hint="eastAsia"/>
                <w:sz w:val="24"/>
                <w:szCs w:val="24"/>
              </w:rPr>
              <w:t xml:space="preserve">] </w:t>
            </w:r>
            <w:proofErr w:type="spellStart"/>
            <w:r w:rsidRPr="00A54F19">
              <w:rPr>
                <w:rFonts w:hint="eastAsia"/>
                <w:sz w:val="24"/>
                <w:szCs w:val="24"/>
              </w:rPr>
              <w:t>Jianwen</w:t>
            </w:r>
            <w:proofErr w:type="spellEnd"/>
            <w:r w:rsidRPr="00A54F19">
              <w:rPr>
                <w:rFonts w:hint="eastAsia"/>
                <w:sz w:val="24"/>
                <w:szCs w:val="24"/>
              </w:rPr>
              <w:t xml:space="preserve"> Gao, Yong Bai*</w:t>
            </w:r>
            <w:r w:rsidRPr="00A54F19">
              <w:rPr>
                <w:sz w:val="24"/>
                <w:szCs w:val="24"/>
              </w:rPr>
              <w:t>.</w:t>
            </w:r>
            <w:r w:rsidRPr="00A54F19">
              <w:rPr>
                <w:rFonts w:hint="eastAsia"/>
                <w:sz w:val="24"/>
                <w:szCs w:val="24"/>
              </w:rPr>
              <w:t>“</w:t>
            </w:r>
            <w:r w:rsidRPr="00A54F19">
              <w:rPr>
                <w:rFonts w:hint="eastAsia"/>
                <w:sz w:val="24"/>
                <w:szCs w:val="24"/>
              </w:rPr>
              <w:t>Quasi-Orthogonal Space-Time Block Code with Givens Rotation for SC-FDE Transmission in Frequency Selective Fading Channels</w:t>
            </w:r>
            <w:proofErr w:type="gramStart"/>
            <w:r w:rsidRPr="00A54F19">
              <w:rPr>
                <w:rFonts w:hint="eastAsia"/>
                <w:sz w:val="24"/>
                <w:szCs w:val="24"/>
              </w:rPr>
              <w:t>”</w:t>
            </w:r>
            <w:proofErr w:type="gramEnd"/>
            <w:r w:rsidRPr="00A54F19">
              <w:rPr>
                <w:rFonts w:hint="eastAsia"/>
                <w:sz w:val="24"/>
                <w:szCs w:val="24"/>
              </w:rPr>
              <w:t>，</w:t>
            </w:r>
            <w:r w:rsidRPr="00A54F19">
              <w:rPr>
                <w:rFonts w:hint="eastAsia"/>
                <w:sz w:val="24"/>
                <w:szCs w:val="24"/>
              </w:rPr>
              <w:t>Journal of Communications</w:t>
            </w:r>
            <w:r w:rsidRPr="00A54F19">
              <w:rPr>
                <w:sz w:val="24"/>
                <w:szCs w:val="24"/>
              </w:rPr>
              <w:t>.</w:t>
            </w:r>
            <w:r w:rsidRPr="00A54F19">
              <w:rPr>
                <w:rFonts w:hint="eastAsia"/>
                <w:sz w:val="24"/>
                <w:szCs w:val="24"/>
              </w:rPr>
              <w:t xml:space="preserve"> 2013</w:t>
            </w:r>
            <w:r w:rsidRPr="00A54F19">
              <w:rPr>
                <w:sz w:val="24"/>
                <w:szCs w:val="24"/>
              </w:rPr>
              <w:t xml:space="preserve">. </w:t>
            </w:r>
            <w:r w:rsidRPr="00A54F19">
              <w:rPr>
                <w:rFonts w:hint="eastAsia"/>
                <w:sz w:val="24"/>
                <w:szCs w:val="24"/>
              </w:rPr>
              <w:t>832-838.</w:t>
            </w:r>
            <w:r w:rsidRPr="00A54F19">
              <w:rPr>
                <w:sz w:val="24"/>
                <w:szCs w:val="24"/>
              </w:rPr>
              <w:t xml:space="preserve"> (EI)</w:t>
            </w:r>
          </w:p>
          <w:p w:rsidR="00A54F19" w:rsidRDefault="00A54F19" w:rsidP="00A54F19">
            <w:pPr>
              <w:spacing w:line="276" w:lineRule="auto"/>
              <w:rPr>
                <w:rFonts w:ascii="宋体" w:hAnsi="宋体" w:cs="宋体"/>
              </w:rPr>
            </w:pPr>
          </w:p>
        </w:tc>
      </w:tr>
    </w:tbl>
    <w:p w:rsidR="009125D8" w:rsidRDefault="0002146A" w:rsidP="0002146A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lastRenderedPageBreak/>
        <w:t>课程类别：公共课、通识课、学科基础课、专业课、其他</w:t>
      </w:r>
    </w:p>
    <w:p w:rsidR="006D6FAF" w:rsidRDefault="009125D8" w:rsidP="006D6FAF">
      <w:pPr>
        <w:rPr>
          <w:rFonts w:ascii="黑体" w:eastAsia="黑体"/>
          <w:sz w:val="28"/>
          <w:szCs w:val="28"/>
        </w:rPr>
      </w:pPr>
      <w:r>
        <w:rPr>
          <w:rFonts w:ascii="仿宋_GB2312" w:eastAsia="仿宋_GB2312" w:hint="eastAsia"/>
          <w:szCs w:val="21"/>
        </w:rPr>
        <w:br w:type="page"/>
      </w:r>
      <w:r w:rsidR="006D6FAF">
        <w:rPr>
          <w:rFonts w:ascii="黑体" w:eastAsia="黑体" w:hint="eastAsia"/>
          <w:sz w:val="28"/>
          <w:szCs w:val="28"/>
        </w:rPr>
        <w:lastRenderedPageBreak/>
        <w:t>2.主讲教师情况</w:t>
      </w:r>
      <w:r w:rsidR="006D6FAF">
        <w:rPr>
          <w:rFonts w:ascii="黑体" w:eastAsia="黑体" w:cs="宋体" w:hint="eastAsia"/>
          <w:sz w:val="28"/>
          <w:szCs w:val="28"/>
        </w:rPr>
        <w:t>（2）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"/>
        <w:gridCol w:w="1257"/>
        <w:gridCol w:w="892"/>
        <w:gridCol w:w="536"/>
        <w:gridCol w:w="357"/>
        <w:gridCol w:w="714"/>
        <w:gridCol w:w="358"/>
        <w:gridCol w:w="343"/>
        <w:gridCol w:w="800"/>
        <w:gridCol w:w="165"/>
        <w:gridCol w:w="193"/>
        <w:gridCol w:w="894"/>
        <w:gridCol w:w="1873"/>
      </w:tblGrid>
      <w:tr w:rsidR="006D6FAF" w:rsidTr="00E67231">
        <w:trPr>
          <w:cantSplit/>
          <w:trHeight w:val="62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FAF" w:rsidRDefault="006D6FAF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2(</w:t>
            </w:r>
            <w:r>
              <w:rPr>
                <w:rFonts w:ascii="宋体" w:hAnsi="宋体" w:cs="宋体"/>
              </w:rPr>
              <w:fldChar w:fldCharType="begin"/>
            </w:r>
            <w:r>
              <w:rPr>
                <w:rFonts w:ascii="宋体" w:hAnsi="宋体" w:cs="宋体"/>
              </w:rPr>
              <w:instrText xml:space="preserve"> </w:instrText>
            </w:r>
            <w:r>
              <w:rPr>
                <w:rFonts w:ascii="宋体" w:hAnsi="宋体" w:cs="宋体" w:hint="eastAsia"/>
              </w:rPr>
              <w:instrText>= 2 \* Arabic</w:instrText>
            </w:r>
            <w:r>
              <w:rPr>
                <w:rFonts w:ascii="宋体" w:hAnsi="宋体" w:cs="宋体"/>
              </w:rPr>
              <w:instrText xml:space="preserve"> </w:instrText>
            </w:r>
            <w:r>
              <w:rPr>
                <w:rFonts w:ascii="宋体" w:hAnsi="宋体" w:cs="宋体"/>
              </w:rPr>
              <w:fldChar w:fldCharType="separate"/>
            </w:r>
            <w:r>
              <w:rPr>
                <w:rFonts w:ascii="宋体" w:hAnsi="宋体" w:cs="宋体"/>
                <w:noProof/>
              </w:rPr>
              <w:t>2</w:t>
            </w:r>
            <w:r>
              <w:rPr>
                <w:rFonts w:ascii="宋体" w:hAnsi="宋体" w:cs="宋体"/>
              </w:rPr>
              <w:fldChar w:fldCharType="end"/>
            </w:r>
            <w:r>
              <w:rPr>
                <w:rFonts w:ascii="宋体" w:hAnsi="宋体" w:cs="宋体" w:hint="eastAsia"/>
              </w:rPr>
              <w:t>)-1</w:t>
            </w:r>
          </w:p>
          <w:p w:rsidR="006D6FAF" w:rsidRDefault="006D6FAF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基本</w:t>
            </w:r>
          </w:p>
          <w:p w:rsidR="006D6FAF" w:rsidRDefault="006D6FAF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信息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r w:rsidRPr="00C20188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张涛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r w:rsidRPr="00C20188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Pr="00F426F5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  <w:r w:rsidRPr="00F426F5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1971.1</w:t>
            </w:r>
          </w:p>
        </w:tc>
      </w:tr>
      <w:tr w:rsidR="006D6FAF" w:rsidTr="00E67231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FAF" w:rsidRDefault="006D6FAF" w:rsidP="00266E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最终学历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1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Pr="00F426F5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讲师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电 话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66279140</w:t>
            </w:r>
          </w:p>
        </w:tc>
      </w:tr>
      <w:tr w:rsidR="006D6FAF" w:rsidTr="00E67231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FAF" w:rsidRDefault="006D6FAF" w:rsidP="00266E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学  位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Pr="00F426F5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A96CB0">
              <w:rPr>
                <w:rFonts w:ascii="仿宋_GB2312" w:eastAsia="仿宋_GB2312" w:hAnsi="宋体" w:hint="eastAsia"/>
                <w:sz w:val="24"/>
              </w:rPr>
              <w:t>博士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proofErr w:type="gramStart"/>
            <w:r w:rsidRPr="00C20188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Pr="00F426F5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F426F5">
              <w:rPr>
                <w:rFonts w:ascii="仿宋_GB2312" w:eastAsia="仿宋_GB2312" w:hAnsi="宋体" w:hint="eastAsia"/>
                <w:sz w:val="24"/>
              </w:rPr>
              <w:t>传 真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6D6FAF" w:rsidTr="00E67231">
        <w:trPr>
          <w:cantSplit/>
          <w:trHeight w:hRule="exact"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FAF" w:rsidRDefault="006D6FAF" w:rsidP="00266E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FAF" w:rsidRPr="00C20188" w:rsidRDefault="006D6FAF" w:rsidP="00266E53">
            <w:pPr>
              <w:spacing w:line="480" w:lineRule="auto"/>
              <w:ind w:rightChars="-53" w:right="-111"/>
              <w:jc w:val="center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所在院系</w:t>
            </w:r>
          </w:p>
        </w:tc>
        <w:tc>
          <w:tcPr>
            <w:tcW w:w="3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Default="006D6FAF" w:rsidP="00E67231">
            <w:pPr>
              <w:spacing w:line="276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信息科学技术学院</w:t>
            </w:r>
          </w:p>
          <w:p w:rsidR="006D6FAF" w:rsidRPr="00C20188" w:rsidRDefault="006D6FAF" w:rsidP="00E67231">
            <w:pPr>
              <w:spacing w:line="276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通信工程系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Pr="00C20188" w:rsidRDefault="006D6FAF" w:rsidP="00E67231">
            <w:pPr>
              <w:pStyle w:val="1"/>
              <w:spacing w:before="0" w:after="0"/>
              <w:rPr>
                <w:rFonts w:ascii="仿宋_GB2312" w:eastAsia="仿宋_GB2312"/>
              </w:rPr>
            </w:pPr>
            <w:r w:rsidRPr="00C20188"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awgcn@163</w:t>
            </w:r>
            <w:r w:rsidRPr="00A96CB0">
              <w:rPr>
                <w:rFonts w:ascii="仿宋_GB2312" w:eastAsia="仿宋_GB2312" w:hAnsi="Arial" w:cs="Arial" w:hint="eastAsia"/>
                <w:sz w:val="24"/>
              </w:rPr>
              <w:t>.com</w:t>
            </w:r>
          </w:p>
        </w:tc>
      </w:tr>
      <w:tr w:rsidR="006D6FAF" w:rsidTr="00E67231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FAF" w:rsidRDefault="006D6FAF" w:rsidP="00266E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通信地址（邮编）</w:t>
            </w:r>
          </w:p>
        </w:tc>
        <w:tc>
          <w:tcPr>
            <w:tcW w:w="6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  <w:r w:rsidRPr="00DA3A2D">
              <w:rPr>
                <w:rFonts w:ascii="仿宋_GB2312" w:eastAsia="仿宋_GB2312" w:hAnsi="宋体" w:hint="eastAsia"/>
                <w:sz w:val="24"/>
              </w:rPr>
              <w:t>海南省 海口市 海南大学 信息科学技术学院</w:t>
            </w:r>
            <w:r>
              <w:rPr>
                <w:rFonts w:ascii="仿宋_GB2312" w:eastAsia="仿宋_GB2312" w:hAnsi="宋体" w:hint="eastAsia"/>
                <w:sz w:val="24"/>
              </w:rPr>
              <w:t>(570228)</w:t>
            </w:r>
          </w:p>
        </w:tc>
      </w:tr>
      <w:tr w:rsidR="006D6FAF" w:rsidTr="00E67231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FAF" w:rsidRDefault="006D6FAF" w:rsidP="00266E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6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AF" w:rsidRPr="00C20188" w:rsidRDefault="006D6FAF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光纤通信</w:t>
            </w:r>
          </w:p>
        </w:tc>
      </w:tr>
      <w:tr w:rsidR="006D6FAF" w:rsidTr="00E67231">
        <w:trPr>
          <w:trHeight w:val="47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FAF" w:rsidRDefault="006D6FAF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2(2)-2</w:t>
            </w:r>
          </w:p>
          <w:p w:rsidR="006D6FAF" w:rsidRDefault="006D6FAF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教学</w:t>
            </w:r>
          </w:p>
          <w:p w:rsidR="006D6FAF" w:rsidRDefault="006D6FAF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8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AF" w:rsidRDefault="006D6FAF" w:rsidP="00266E5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近五年来讲授的主要课程（含课程名称、课程类别、周学时；届数及学生总人数）（不超过五门）；承担的实践性教学（含实验、实习、课程设计、毕业设计/论文，学生总人数）；主持的教学研究课题（含课题名称、来源、年限）（不超过五项）；在国内外公开发行的刊物上发表的教学研究论文（含题目、刊物名称、署名次序及时间）（不超过十项）；获得的教学表彰/奖励（不超过五项）；主编的规划教材（不超过五项）</w:t>
            </w:r>
          </w:p>
          <w:p w:rsidR="006D6FAF" w:rsidRPr="004C17CC" w:rsidRDefault="006D6FAF" w:rsidP="00266E53">
            <w:pPr>
              <w:ind w:firstLineChars="196" w:firstLine="412"/>
              <w:rPr>
                <w:rFonts w:ascii="宋体" w:hAnsi="宋体"/>
                <w:b/>
                <w:bCs/>
                <w:position w:val="6"/>
              </w:rPr>
            </w:pPr>
            <w:r>
              <w:rPr>
                <w:rFonts w:ascii="宋体" w:hAnsi="宋体" w:cs="宋体" w:hint="eastAsia"/>
              </w:rPr>
              <w:t xml:space="preserve">    </w:t>
            </w:r>
            <w:r w:rsidRPr="004C17CC">
              <w:rPr>
                <w:rFonts w:ascii="宋体" w:hAnsi="宋体"/>
                <w:b/>
                <w:bCs/>
                <w:position w:val="6"/>
              </w:rPr>
              <w:t>1．近五年讲授的主要课程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"/>
              <w:gridCol w:w="1843"/>
              <w:gridCol w:w="1422"/>
              <w:gridCol w:w="846"/>
              <w:gridCol w:w="992"/>
              <w:gridCol w:w="1601"/>
            </w:tblGrid>
            <w:tr w:rsidR="006D6FAF" w:rsidRPr="009B39EF" w:rsidTr="00E67231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6D6FAF" w:rsidRPr="009B39EF" w:rsidRDefault="006D6FAF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序号</w:t>
                  </w:r>
                </w:p>
              </w:tc>
              <w:tc>
                <w:tcPr>
                  <w:tcW w:w="1843" w:type="dxa"/>
                  <w:vAlign w:val="center"/>
                </w:tcPr>
                <w:p w:rsidR="006D6FAF" w:rsidRPr="009B39EF" w:rsidRDefault="006D6FAF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课程名称</w:t>
                  </w:r>
                </w:p>
              </w:tc>
              <w:tc>
                <w:tcPr>
                  <w:tcW w:w="1422" w:type="dxa"/>
                  <w:vAlign w:val="center"/>
                </w:tcPr>
                <w:p w:rsidR="006D6FAF" w:rsidRPr="009B39EF" w:rsidRDefault="006D6FAF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类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 xml:space="preserve"> 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别</w:t>
                  </w:r>
                </w:p>
              </w:tc>
              <w:tc>
                <w:tcPr>
                  <w:tcW w:w="846" w:type="dxa"/>
                  <w:vAlign w:val="center"/>
                </w:tcPr>
                <w:p w:rsidR="006D6FAF" w:rsidRPr="009B39EF" w:rsidRDefault="006D6FAF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周学时</w:t>
                  </w:r>
                </w:p>
              </w:tc>
              <w:tc>
                <w:tcPr>
                  <w:tcW w:w="992" w:type="dxa"/>
                  <w:vAlign w:val="center"/>
                </w:tcPr>
                <w:p w:rsidR="006D6FAF" w:rsidRPr="009B39EF" w:rsidRDefault="006D6FAF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届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 xml:space="preserve"> 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数</w:t>
                  </w:r>
                </w:p>
              </w:tc>
              <w:tc>
                <w:tcPr>
                  <w:tcW w:w="1601" w:type="dxa"/>
                  <w:vAlign w:val="center"/>
                </w:tcPr>
                <w:p w:rsidR="006D6FAF" w:rsidRPr="009B39EF" w:rsidRDefault="006D6FAF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学生人数</w:t>
                  </w:r>
                </w:p>
              </w:tc>
            </w:tr>
            <w:tr w:rsidR="006D6FAF" w:rsidRPr="009B39EF" w:rsidTr="00E67231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6D6FAF" w:rsidRPr="00E67231" w:rsidRDefault="006D6FAF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6D6FAF" w:rsidRPr="00E67231" w:rsidRDefault="006D6FAF" w:rsidP="00E67231">
                  <w:pPr>
                    <w:ind w:firstLineChars="100" w:firstLine="240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通信原理</w:t>
                  </w:r>
                </w:p>
              </w:tc>
              <w:tc>
                <w:tcPr>
                  <w:tcW w:w="1422" w:type="dxa"/>
                  <w:vAlign w:val="center"/>
                </w:tcPr>
                <w:p w:rsidR="006D6FAF" w:rsidRPr="00E67231" w:rsidRDefault="006D6FAF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学科</w:t>
                  </w:r>
                  <w:r w:rsidRPr="00E67231">
                    <w:rPr>
                      <w:rFonts w:ascii="仿宋_GB2312" w:eastAsia="仿宋_GB2312" w:hAnsi="宋体"/>
                      <w:sz w:val="24"/>
                    </w:rPr>
                    <w:t>基础课</w:t>
                  </w:r>
                </w:p>
              </w:tc>
              <w:tc>
                <w:tcPr>
                  <w:tcW w:w="846" w:type="dxa"/>
                  <w:vAlign w:val="center"/>
                </w:tcPr>
                <w:p w:rsidR="006D6FAF" w:rsidRPr="00E67231" w:rsidRDefault="006D6FAF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6D6FAF" w:rsidRPr="00E67231" w:rsidRDefault="006D6FAF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5</w:t>
                  </w:r>
                </w:p>
              </w:tc>
              <w:tc>
                <w:tcPr>
                  <w:tcW w:w="1601" w:type="dxa"/>
                  <w:vAlign w:val="center"/>
                </w:tcPr>
                <w:p w:rsidR="006D6FAF" w:rsidRPr="00E67231" w:rsidRDefault="00E67231" w:rsidP="00266E53">
                  <w:pPr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 xml:space="preserve">    </w:t>
                  </w:r>
                  <w:r w:rsidR="006D6FAF" w:rsidRPr="00E67231">
                    <w:rPr>
                      <w:rFonts w:ascii="仿宋_GB2312" w:eastAsia="仿宋_GB2312" w:hAnsi="宋体" w:hint="eastAsia"/>
                      <w:sz w:val="24"/>
                    </w:rPr>
                    <w:t>550</w:t>
                  </w:r>
                </w:p>
              </w:tc>
            </w:tr>
            <w:tr w:rsidR="006D6FAF" w:rsidRPr="009B39EF" w:rsidTr="00E67231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6D6FAF" w:rsidRPr="00E67231" w:rsidRDefault="006D6FAF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6D6FAF" w:rsidRPr="00E67231" w:rsidRDefault="006D6FAF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光纤通信基础</w:t>
                  </w:r>
                </w:p>
              </w:tc>
              <w:tc>
                <w:tcPr>
                  <w:tcW w:w="1422" w:type="dxa"/>
                  <w:vAlign w:val="center"/>
                </w:tcPr>
                <w:p w:rsidR="006D6FAF" w:rsidRPr="00E67231" w:rsidRDefault="006D6FAF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专业</w:t>
                  </w:r>
                  <w:r w:rsidRPr="00E67231">
                    <w:rPr>
                      <w:rFonts w:ascii="仿宋_GB2312" w:eastAsia="仿宋_GB2312" w:hAnsi="宋体"/>
                      <w:sz w:val="24"/>
                    </w:rPr>
                    <w:t>课</w:t>
                  </w:r>
                </w:p>
              </w:tc>
              <w:tc>
                <w:tcPr>
                  <w:tcW w:w="846" w:type="dxa"/>
                  <w:vAlign w:val="center"/>
                </w:tcPr>
                <w:p w:rsidR="006D6FAF" w:rsidRPr="00E67231" w:rsidRDefault="006D6FAF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6D6FAF" w:rsidRPr="00E67231" w:rsidRDefault="006D6FAF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5</w:t>
                  </w:r>
                </w:p>
              </w:tc>
              <w:tc>
                <w:tcPr>
                  <w:tcW w:w="1601" w:type="dxa"/>
                  <w:vAlign w:val="center"/>
                </w:tcPr>
                <w:p w:rsidR="006D6FAF" w:rsidRPr="00E67231" w:rsidRDefault="006D6FAF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300</w:t>
                  </w:r>
                </w:p>
              </w:tc>
            </w:tr>
          </w:tbl>
          <w:p w:rsidR="006D6FAF" w:rsidRDefault="006D6FAF" w:rsidP="00266E53">
            <w:pPr>
              <w:rPr>
                <w:rFonts w:ascii="宋体" w:hAnsi="宋体" w:cs="宋体"/>
              </w:rPr>
            </w:pPr>
          </w:p>
          <w:p w:rsidR="006D6FAF" w:rsidRDefault="006D6FAF" w:rsidP="00266E53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 xml:space="preserve">       </w:t>
            </w:r>
            <w:r w:rsidRPr="006D6FAF">
              <w:rPr>
                <w:rFonts w:ascii="宋体" w:hAnsi="宋体" w:cs="宋体" w:hint="eastAsia"/>
                <w:b/>
              </w:rPr>
              <w:t>2. 实践性教学</w:t>
            </w:r>
          </w:p>
          <w:p w:rsidR="006D6FAF" w:rsidRPr="00AB4404" w:rsidRDefault="006D6FAF" w:rsidP="00266E5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 xml:space="preserve">      </w:t>
            </w:r>
            <w:r w:rsidR="00AB4404" w:rsidRPr="00E67231">
              <w:rPr>
                <w:rFonts w:ascii="仿宋_GB2312" w:eastAsia="仿宋_GB2312" w:hAnsi="宋体" w:hint="eastAsia"/>
                <w:sz w:val="24"/>
              </w:rPr>
              <w:t>实验 （光纤通信）300人，毕业设计 30人。</w:t>
            </w:r>
          </w:p>
        </w:tc>
      </w:tr>
      <w:tr w:rsidR="006D6FAF" w:rsidTr="00E67231">
        <w:trPr>
          <w:trHeight w:val="22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FAF" w:rsidRDefault="006D6FAF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 w:rsidR="00AB4404">
              <w:rPr>
                <w:rFonts w:ascii="宋体" w:hAnsi="宋体" w:cs="宋体" w:hint="eastAsia"/>
              </w:rPr>
              <w:t>(2)</w:t>
            </w:r>
            <w:r>
              <w:rPr>
                <w:rFonts w:ascii="宋体" w:hAnsi="宋体" w:cs="宋体" w:hint="eastAsia"/>
              </w:rPr>
              <w:t>-3</w:t>
            </w:r>
          </w:p>
          <w:p w:rsidR="006D6FAF" w:rsidRDefault="006D6FAF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学术</w:t>
            </w:r>
          </w:p>
          <w:p w:rsidR="006D6FAF" w:rsidRDefault="006D6FAF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</w:t>
            </w:r>
          </w:p>
        </w:tc>
        <w:tc>
          <w:tcPr>
            <w:tcW w:w="8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AF" w:rsidRDefault="006D6FAF" w:rsidP="00266E5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近五年来承担的学术研究课题（含课题名称、来源、年限、本人所起作用）（不超过五项）；在国内外公开发行刊物上发表的学术论文（含题目、刊物名称、署名次序与时间）（不超过五项）；获得的学术研究表彰/奖励（含奖项名称、授予单位、署名次序、时间）（不超过五项）</w:t>
            </w:r>
          </w:p>
        </w:tc>
      </w:tr>
    </w:tbl>
    <w:p w:rsidR="006D6FAF" w:rsidRDefault="006D6FAF" w:rsidP="006D6FAF">
      <w:r>
        <w:rPr>
          <w:rFonts w:ascii="仿宋_GB2312" w:eastAsia="仿宋_GB2312" w:hint="eastAsia"/>
          <w:szCs w:val="21"/>
        </w:rPr>
        <w:t>课程类别：公共课、通识课、学科基础课、专业课、其他</w:t>
      </w:r>
    </w:p>
    <w:p w:rsidR="00E60311" w:rsidRDefault="009125D8" w:rsidP="00E60311">
      <w:pPr>
        <w:rPr>
          <w:rFonts w:ascii="黑体" w:eastAsia="黑体"/>
          <w:sz w:val="28"/>
          <w:szCs w:val="28"/>
        </w:rPr>
      </w:pPr>
      <w:r>
        <w:rPr>
          <w:rFonts w:ascii="仿宋_GB2312" w:eastAsia="仿宋_GB2312" w:hint="eastAsia"/>
          <w:szCs w:val="21"/>
        </w:rPr>
        <w:br w:type="page"/>
      </w:r>
      <w:r w:rsidR="00E60311">
        <w:rPr>
          <w:rFonts w:ascii="黑体" w:eastAsia="黑体" w:hint="eastAsia"/>
          <w:sz w:val="28"/>
          <w:szCs w:val="28"/>
        </w:rPr>
        <w:lastRenderedPageBreak/>
        <w:t>2.主讲教师情况</w:t>
      </w:r>
      <w:r w:rsidR="00E60311">
        <w:rPr>
          <w:rFonts w:ascii="黑体" w:eastAsia="黑体" w:cs="宋体" w:hint="eastAsia"/>
          <w:sz w:val="28"/>
          <w:szCs w:val="28"/>
        </w:rPr>
        <w:t>（3）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"/>
        <w:gridCol w:w="1257"/>
        <w:gridCol w:w="892"/>
        <w:gridCol w:w="536"/>
        <w:gridCol w:w="357"/>
        <w:gridCol w:w="714"/>
        <w:gridCol w:w="358"/>
        <w:gridCol w:w="343"/>
        <w:gridCol w:w="800"/>
        <w:gridCol w:w="165"/>
        <w:gridCol w:w="193"/>
        <w:gridCol w:w="894"/>
        <w:gridCol w:w="1873"/>
      </w:tblGrid>
      <w:tr w:rsidR="00E60311" w:rsidTr="00266E53">
        <w:trPr>
          <w:cantSplit/>
          <w:trHeight w:val="62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11" w:rsidRDefault="00E60311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2(3)-1</w:t>
            </w:r>
          </w:p>
          <w:p w:rsidR="00E60311" w:rsidRDefault="00E60311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基本</w:t>
            </w:r>
          </w:p>
          <w:p w:rsidR="00E60311" w:rsidRDefault="00E60311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信息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　名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李京兵</w:t>
            </w:r>
            <w:proofErr w:type="gramEnd"/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　别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1966.7.</w:t>
            </w:r>
          </w:p>
        </w:tc>
      </w:tr>
      <w:tr w:rsidR="00E60311" w:rsidTr="00266E53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11" w:rsidRDefault="00E60311" w:rsidP="00266E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最终学历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博士研究生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1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教授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 话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66270159</w:t>
            </w:r>
          </w:p>
        </w:tc>
      </w:tr>
      <w:tr w:rsidR="00E60311" w:rsidTr="00266E53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11" w:rsidRDefault="00E60311" w:rsidP="00266E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位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工学博士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 真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E60311" w:rsidTr="00E67231">
        <w:trPr>
          <w:cantSplit/>
          <w:trHeight w:hRule="exact"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11" w:rsidRDefault="00E60311" w:rsidP="00266E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11" w:rsidRDefault="00E60311" w:rsidP="00266E53">
            <w:pPr>
              <w:spacing w:line="480" w:lineRule="auto"/>
              <w:ind w:rightChars="-53" w:right="-11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所在院系</w:t>
            </w:r>
          </w:p>
        </w:tc>
        <w:tc>
          <w:tcPr>
            <w:tcW w:w="3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E67231">
            <w:pPr>
              <w:spacing w:line="276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信息科学技术学院</w:t>
            </w:r>
          </w:p>
          <w:p w:rsidR="00E60311" w:rsidRDefault="00E60311" w:rsidP="00E67231">
            <w:pPr>
              <w:spacing w:line="276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电子信息工程系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E67231">
            <w:pPr>
              <w:pStyle w:val="1"/>
              <w:spacing w:before="0" w:after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Arial" w:cs="Arial"/>
                <w:sz w:val="24"/>
              </w:rPr>
            </w:pPr>
            <w:r w:rsidRPr="00F354A7">
              <w:rPr>
                <w:rFonts w:ascii="仿宋_GB2312" w:eastAsia="仿宋_GB2312" w:hAnsi="Arial" w:cs="Arial" w:hint="eastAsia"/>
                <w:szCs w:val="21"/>
              </w:rPr>
              <w:t>Jingbingli2008@hotmail.com</w:t>
            </w:r>
          </w:p>
        </w:tc>
      </w:tr>
      <w:tr w:rsidR="00E60311" w:rsidTr="00266E53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11" w:rsidRDefault="00E60311" w:rsidP="00266E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通信地址（邮编）</w:t>
            </w:r>
          </w:p>
        </w:tc>
        <w:tc>
          <w:tcPr>
            <w:tcW w:w="6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海南省 海口市 海南大学 信息科学技术学院(570228)</w:t>
            </w:r>
          </w:p>
        </w:tc>
      </w:tr>
      <w:tr w:rsidR="00E60311" w:rsidTr="00266E53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11" w:rsidRDefault="00E60311" w:rsidP="00266E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6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11" w:rsidRDefault="00E60311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  <w:r w:rsidRPr="00F354A7">
              <w:rPr>
                <w:rFonts w:ascii="仿宋_GB2312" w:eastAsia="仿宋_GB2312" w:hAnsi="宋体" w:hint="eastAsia"/>
                <w:sz w:val="24"/>
              </w:rPr>
              <w:t>数字图像处理，医学图像数字水印，人工智能</w:t>
            </w:r>
          </w:p>
        </w:tc>
      </w:tr>
      <w:tr w:rsidR="00E60311" w:rsidTr="00266E53">
        <w:trPr>
          <w:trHeight w:val="9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11" w:rsidRDefault="00E60311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2(3)-2</w:t>
            </w:r>
          </w:p>
          <w:p w:rsidR="00E60311" w:rsidRDefault="00E60311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教学</w:t>
            </w:r>
          </w:p>
          <w:p w:rsidR="00E60311" w:rsidRDefault="00E60311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8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11" w:rsidRDefault="00E60311" w:rsidP="00266E5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近五年来讲授的主要课程（含课程名称、课程类别、周学时；届数及学生总人数）（不超过五门）；承担的实践性教学（含实验、实习、课程设计、毕业设计/论文，学生总人数）；主持的教学研究课题（含课题名称、来源、年限）（不超过五项）；在国内外公开发行的刊物上发表的教学研究论文（含题目、刊物名称、署名次序及时间）（不超过十项）；获得的教学表彰/奖励（不超过五项）；主编的规划教材（不超过五项）</w:t>
            </w:r>
          </w:p>
          <w:p w:rsidR="00E60311" w:rsidRDefault="00E60311" w:rsidP="00266E53">
            <w:pPr>
              <w:ind w:firstLineChars="196" w:firstLine="412"/>
              <w:rPr>
                <w:rFonts w:ascii="宋体" w:hAnsi="宋体"/>
                <w:b/>
                <w:bCs/>
                <w:position w:val="6"/>
              </w:rPr>
            </w:pP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/>
                <w:b/>
                <w:bCs/>
                <w:position w:val="6"/>
              </w:rPr>
              <w:t>1．近五年讲授的主要课程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"/>
              <w:gridCol w:w="1843"/>
              <w:gridCol w:w="1422"/>
              <w:gridCol w:w="992"/>
              <w:gridCol w:w="846"/>
              <w:gridCol w:w="1601"/>
            </w:tblGrid>
            <w:tr w:rsidR="00E60311" w:rsidTr="00E67231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E60311" w:rsidRDefault="00E6031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>
                    <w:rPr>
                      <w:rFonts w:eastAsia="仿宋_GB2312"/>
                      <w:b/>
                      <w:bCs/>
                      <w:position w:val="6"/>
                    </w:rPr>
                    <w:t>序号</w:t>
                  </w:r>
                </w:p>
              </w:tc>
              <w:tc>
                <w:tcPr>
                  <w:tcW w:w="1843" w:type="dxa"/>
                  <w:vAlign w:val="center"/>
                </w:tcPr>
                <w:p w:rsidR="00E60311" w:rsidRDefault="00E6031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>
                    <w:rPr>
                      <w:rFonts w:eastAsia="仿宋_GB2312"/>
                      <w:b/>
                      <w:bCs/>
                      <w:position w:val="6"/>
                    </w:rPr>
                    <w:t>课程名称</w:t>
                  </w:r>
                </w:p>
              </w:tc>
              <w:tc>
                <w:tcPr>
                  <w:tcW w:w="1422" w:type="dxa"/>
                  <w:vAlign w:val="center"/>
                </w:tcPr>
                <w:p w:rsidR="00E60311" w:rsidRDefault="00E6031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>
                    <w:rPr>
                      <w:rFonts w:eastAsia="仿宋_GB2312"/>
                      <w:b/>
                      <w:bCs/>
                      <w:position w:val="6"/>
                    </w:rPr>
                    <w:t>类</w:t>
                  </w:r>
                  <w:r>
                    <w:rPr>
                      <w:rFonts w:eastAsia="仿宋_GB2312"/>
                      <w:b/>
                      <w:bCs/>
                      <w:position w:val="6"/>
                    </w:rPr>
                    <w:t xml:space="preserve"> </w:t>
                  </w:r>
                  <w:r>
                    <w:rPr>
                      <w:rFonts w:eastAsia="仿宋_GB2312"/>
                      <w:b/>
                      <w:bCs/>
                      <w:position w:val="6"/>
                    </w:rPr>
                    <w:t>别</w:t>
                  </w:r>
                </w:p>
              </w:tc>
              <w:tc>
                <w:tcPr>
                  <w:tcW w:w="992" w:type="dxa"/>
                  <w:vAlign w:val="center"/>
                </w:tcPr>
                <w:p w:rsidR="00E60311" w:rsidRDefault="00E6031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>
                    <w:rPr>
                      <w:rFonts w:eastAsia="仿宋_GB2312"/>
                      <w:b/>
                      <w:bCs/>
                      <w:position w:val="6"/>
                    </w:rPr>
                    <w:t>周学时</w:t>
                  </w:r>
                </w:p>
              </w:tc>
              <w:tc>
                <w:tcPr>
                  <w:tcW w:w="846" w:type="dxa"/>
                  <w:vAlign w:val="center"/>
                </w:tcPr>
                <w:p w:rsidR="00E60311" w:rsidRDefault="00E6031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>
                    <w:rPr>
                      <w:rFonts w:eastAsia="仿宋_GB2312"/>
                      <w:b/>
                      <w:bCs/>
                      <w:position w:val="6"/>
                    </w:rPr>
                    <w:t>届</w:t>
                  </w:r>
                  <w:r>
                    <w:rPr>
                      <w:rFonts w:eastAsia="仿宋_GB2312"/>
                      <w:b/>
                      <w:bCs/>
                      <w:position w:val="6"/>
                    </w:rPr>
                    <w:t xml:space="preserve"> </w:t>
                  </w:r>
                  <w:r>
                    <w:rPr>
                      <w:rFonts w:eastAsia="仿宋_GB2312"/>
                      <w:b/>
                      <w:bCs/>
                      <w:position w:val="6"/>
                    </w:rPr>
                    <w:t>数</w:t>
                  </w:r>
                </w:p>
              </w:tc>
              <w:tc>
                <w:tcPr>
                  <w:tcW w:w="1601" w:type="dxa"/>
                  <w:vAlign w:val="center"/>
                </w:tcPr>
                <w:p w:rsidR="00E60311" w:rsidRDefault="00E6031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>
                    <w:rPr>
                      <w:rFonts w:eastAsia="仿宋_GB2312"/>
                      <w:b/>
                      <w:bCs/>
                      <w:position w:val="6"/>
                    </w:rPr>
                    <w:t>学生人数</w:t>
                  </w:r>
                </w:p>
              </w:tc>
            </w:tr>
            <w:tr w:rsidR="00E60311" w:rsidTr="00E67231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微机原理</w:t>
                  </w:r>
                </w:p>
              </w:tc>
              <w:tc>
                <w:tcPr>
                  <w:tcW w:w="1422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专业基础课</w:t>
                  </w:r>
                </w:p>
              </w:tc>
              <w:tc>
                <w:tcPr>
                  <w:tcW w:w="992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846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1601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200</w:t>
                  </w:r>
                </w:p>
              </w:tc>
            </w:tr>
            <w:tr w:rsidR="00E60311" w:rsidTr="00E67231">
              <w:trPr>
                <w:trHeight w:val="879"/>
                <w:jc w:val="center"/>
              </w:trPr>
              <w:tc>
                <w:tcPr>
                  <w:tcW w:w="982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E60311" w:rsidRPr="00E67231" w:rsidRDefault="00E60311" w:rsidP="00E60311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单片机原理及接口技术</w:t>
                  </w:r>
                </w:p>
              </w:tc>
              <w:tc>
                <w:tcPr>
                  <w:tcW w:w="1422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专业课</w:t>
                  </w:r>
                </w:p>
              </w:tc>
              <w:tc>
                <w:tcPr>
                  <w:tcW w:w="992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846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4</w:t>
                  </w:r>
                </w:p>
              </w:tc>
              <w:tc>
                <w:tcPr>
                  <w:tcW w:w="1601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400</w:t>
                  </w:r>
                </w:p>
              </w:tc>
            </w:tr>
            <w:tr w:rsidR="00E60311" w:rsidTr="00E67231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人工神经网络</w:t>
                  </w:r>
                </w:p>
              </w:tc>
              <w:tc>
                <w:tcPr>
                  <w:tcW w:w="1422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硕士生课程</w:t>
                  </w:r>
                </w:p>
              </w:tc>
              <w:tc>
                <w:tcPr>
                  <w:tcW w:w="992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846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1601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30</w:t>
                  </w:r>
                </w:p>
              </w:tc>
            </w:tr>
            <w:tr w:rsidR="00E60311" w:rsidTr="00E67231">
              <w:trPr>
                <w:trHeight w:val="977"/>
                <w:jc w:val="center"/>
              </w:trPr>
              <w:tc>
                <w:tcPr>
                  <w:tcW w:w="982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4</w:t>
                  </w:r>
                </w:p>
              </w:tc>
              <w:tc>
                <w:tcPr>
                  <w:tcW w:w="1843" w:type="dxa"/>
                  <w:vAlign w:val="center"/>
                </w:tcPr>
                <w:p w:rsidR="00E60311" w:rsidRPr="00E67231" w:rsidRDefault="00E60311" w:rsidP="00E60311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 xml:space="preserve">人工智能与机器学习  </w:t>
                  </w:r>
                </w:p>
              </w:tc>
              <w:tc>
                <w:tcPr>
                  <w:tcW w:w="1422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博士生课程</w:t>
                  </w:r>
                </w:p>
              </w:tc>
              <w:tc>
                <w:tcPr>
                  <w:tcW w:w="992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846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601" w:type="dxa"/>
                  <w:vAlign w:val="center"/>
                </w:tcPr>
                <w:p w:rsidR="00E60311" w:rsidRPr="00E67231" w:rsidRDefault="00E60311" w:rsidP="00266E53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E67231">
                    <w:rPr>
                      <w:rFonts w:ascii="仿宋_GB2312" w:eastAsia="仿宋_GB2312" w:hAnsi="宋体" w:hint="eastAsia"/>
                      <w:sz w:val="24"/>
                    </w:rPr>
                    <w:t>6</w:t>
                  </w:r>
                </w:p>
              </w:tc>
            </w:tr>
          </w:tbl>
          <w:p w:rsidR="00E60311" w:rsidRDefault="00E60311" w:rsidP="00266E53">
            <w:pPr>
              <w:rPr>
                <w:rFonts w:ascii="宋体" w:hAnsi="宋体" w:cs="宋体"/>
              </w:rPr>
            </w:pPr>
          </w:p>
          <w:p w:rsidR="00E60311" w:rsidRDefault="00E60311" w:rsidP="00266E53">
            <w:pPr>
              <w:ind w:firstLineChars="50" w:firstLine="105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b/>
                <w:bCs/>
                <w:position w:val="6"/>
              </w:rPr>
              <w:t xml:space="preserve">     </w:t>
            </w:r>
            <w:r w:rsidRPr="00F354A7">
              <w:rPr>
                <w:rFonts w:ascii="宋体" w:hAnsi="宋体" w:hint="eastAsia"/>
                <w:b/>
                <w:bCs/>
                <w:position w:val="6"/>
              </w:rPr>
              <w:t>2. 承担的实践性教学：</w:t>
            </w:r>
          </w:p>
          <w:p w:rsidR="00E60311" w:rsidRPr="00E67231" w:rsidRDefault="00E60311" w:rsidP="00E67231">
            <w:pPr>
              <w:numPr>
                <w:ilvl w:val="0"/>
                <w:numId w:val="7"/>
              </w:numPr>
              <w:spacing w:line="276" w:lineRule="auto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E67231">
              <w:rPr>
                <w:rFonts w:ascii="仿宋_GB2312" w:eastAsia="仿宋_GB2312" w:hAnsi="宋体" w:hint="eastAsia"/>
                <w:sz w:val="24"/>
              </w:rPr>
              <w:t>毕业设计/论文，学生总人数 30人；</w:t>
            </w:r>
          </w:p>
          <w:p w:rsidR="00E60311" w:rsidRPr="00E67231" w:rsidRDefault="00E60311" w:rsidP="00E67231">
            <w:pPr>
              <w:numPr>
                <w:ilvl w:val="0"/>
                <w:numId w:val="7"/>
              </w:numPr>
              <w:spacing w:line="276" w:lineRule="auto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E67231">
              <w:rPr>
                <w:rFonts w:ascii="仿宋_GB2312" w:eastAsia="仿宋_GB2312" w:hAnsi="宋体" w:hint="eastAsia"/>
                <w:sz w:val="24"/>
              </w:rPr>
              <w:t>《单片机原理及接口技术》课程设计，4届，300人。</w:t>
            </w:r>
          </w:p>
          <w:p w:rsidR="00E60311" w:rsidRPr="00E67231" w:rsidRDefault="00E60311" w:rsidP="00E67231">
            <w:pPr>
              <w:spacing w:line="276" w:lineRule="auto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  <w:p w:rsidR="00E60311" w:rsidRPr="00F354A7" w:rsidRDefault="00E60311" w:rsidP="00266E53">
            <w:pPr>
              <w:ind w:firstLineChars="50" w:firstLine="105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 xml:space="preserve">     </w:t>
            </w:r>
            <w:r w:rsidRPr="00F354A7">
              <w:rPr>
                <w:rFonts w:ascii="宋体" w:hAnsi="宋体" w:cs="宋体" w:hint="eastAsia"/>
                <w:b/>
              </w:rPr>
              <w:t>3. 获教学表彰或奖励</w:t>
            </w:r>
          </w:p>
          <w:p w:rsidR="00E60311" w:rsidRPr="00E67231" w:rsidRDefault="00E60311" w:rsidP="00E67231">
            <w:pPr>
              <w:numPr>
                <w:ilvl w:val="0"/>
                <w:numId w:val="12"/>
              </w:numPr>
              <w:spacing w:line="276" w:lineRule="auto"/>
              <w:ind w:firstLine="105"/>
              <w:rPr>
                <w:rFonts w:ascii="仿宋_GB2312" w:eastAsia="仿宋_GB2312" w:hAnsi="宋体"/>
                <w:sz w:val="24"/>
              </w:rPr>
            </w:pPr>
            <w:r w:rsidRPr="00E67231">
              <w:rPr>
                <w:rFonts w:ascii="仿宋_GB2312" w:eastAsia="仿宋_GB2312" w:hAnsi="宋体" w:hint="eastAsia"/>
                <w:sz w:val="24"/>
              </w:rPr>
              <w:t>2012年获得海南省教学名师称号；</w:t>
            </w:r>
          </w:p>
          <w:p w:rsidR="00E60311" w:rsidRPr="00E67231" w:rsidRDefault="00E60311" w:rsidP="00E67231">
            <w:pPr>
              <w:numPr>
                <w:ilvl w:val="0"/>
                <w:numId w:val="12"/>
              </w:numPr>
              <w:spacing w:line="276" w:lineRule="auto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E67231">
              <w:rPr>
                <w:rFonts w:ascii="仿宋_GB2312" w:eastAsia="仿宋_GB2312" w:hAnsi="宋体" w:hint="eastAsia"/>
                <w:sz w:val="24"/>
              </w:rPr>
              <w:t>2011年获得海南省优秀中青年骨干教师；</w:t>
            </w:r>
          </w:p>
          <w:p w:rsidR="00E60311" w:rsidRDefault="00E60311" w:rsidP="00E67231">
            <w:pPr>
              <w:numPr>
                <w:ilvl w:val="0"/>
                <w:numId w:val="12"/>
              </w:numPr>
              <w:spacing w:line="276" w:lineRule="auto"/>
              <w:ind w:firstLineChars="50" w:firstLine="120"/>
              <w:rPr>
                <w:rFonts w:ascii="宋体" w:hAnsi="宋体" w:cs="宋体"/>
              </w:rPr>
            </w:pPr>
            <w:r w:rsidRPr="00E67231">
              <w:rPr>
                <w:rFonts w:ascii="仿宋_GB2312" w:eastAsia="仿宋_GB2312" w:hAnsi="宋体" w:hint="eastAsia"/>
                <w:sz w:val="24"/>
              </w:rPr>
              <w:t>2010年获得宝钢优秀教师奖；</w:t>
            </w:r>
          </w:p>
        </w:tc>
      </w:tr>
      <w:tr w:rsidR="00E60311" w:rsidTr="00266E53">
        <w:trPr>
          <w:trHeight w:val="30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11" w:rsidRDefault="00E60311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2(3)-3</w:t>
            </w:r>
          </w:p>
          <w:p w:rsidR="00E60311" w:rsidRDefault="00E60311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学术</w:t>
            </w:r>
          </w:p>
          <w:p w:rsidR="00E60311" w:rsidRDefault="00E60311" w:rsidP="00266E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</w:t>
            </w:r>
          </w:p>
        </w:tc>
        <w:tc>
          <w:tcPr>
            <w:tcW w:w="8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11" w:rsidRDefault="00E60311" w:rsidP="00266E5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近五年来承担的学术研究课题（含课题名称、来源、年限、本人所起作用）（不超过五项）；在国内外公开发行刊物上发表的学术论文（含题目、刊物名称、署名次序与时间）（不超过五项）；获得的学术研究表彰/奖励（含奖项名称、授予单位、署名次序、时间）（不超过五项）</w:t>
            </w:r>
          </w:p>
          <w:p w:rsidR="00E60311" w:rsidRDefault="00E60311" w:rsidP="00266E53">
            <w:pPr>
              <w:rPr>
                <w:rFonts w:ascii="宋体" w:hAnsi="宋体" w:cs="宋体"/>
              </w:rPr>
            </w:pPr>
          </w:p>
          <w:p w:rsidR="00E60311" w:rsidRPr="00F354A7" w:rsidRDefault="00E60311" w:rsidP="00266E53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 xml:space="preserve">  </w:t>
            </w:r>
            <w:r w:rsidRPr="00F354A7">
              <w:rPr>
                <w:rFonts w:ascii="宋体" w:hAnsi="宋体" w:cs="宋体" w:hint="eastAsia"/>
                <w:b/>
              </w:rPr>
              <w:t>1.学术课题</w:t>
            </w:r>
          </w:p>
          <w:p w:rsidR="00E60311" w:rsidRPr="00E67231" w:rsidRDefault="00E60311" w:rsidP="00E67231">
            <w:pPr>
              <w:spacing w:line="276" w:lineRule="auto"/>
              <w:ind w:left="105"/>
              <w:rPr>
                <w:rFonts w:ascii="仿宋_GB2312" w:eastAsia="仿宋_GB2312" w:hAnsi="宋体"/>
                <w:sz w:val="24"/>
              </w:rPr>
            </w:pPr>
            <w:r w:rsidRPr="00E67231">
              <w:rPr>
                <w:rFonts w:ascii="仿宋_GB2312" w:eastAsia="仿宋_GB2312" w:hAnsi="宋体" w:hint="eastAsia"/>
                <w:sz w:val="24"/>
              </w:rPr>
              <w:t>[1] 201301-201612</w:t>
            </w:r>
            <w:r w:rsidRPr="00E67231">
              <w:rPr>
                <w:rFonts w:ascii="仿宋_GB2312" w:eastAsia="仿宋_GB2312" w:hAnsi="宋体" w:hint="eastAsia"/>
                <w:sz w:val="24"/>
              </w:rPr>
              <w:tab/>
              <w:t>国家自然科学基金</w:t>
            </w:r>
            <w:r w:rsidRPr="00E67231">
              <w:rPr>
                <w:rFonts w:ascii="仿宋_GB2312" w:eastAsia="仿宋_GB2312" w:hAnsi="宋体" w:hint="eastAsia"/>
                <w:sz w:val="24"/>
              </w:rPr>
              <w:tab/>
              <w:t>基于三维变换域医用</w:t>
            </w:r>
            <w:proofErr w:type="gramStart"/>
            <w:r w:rsidRPr="00E67231">
              <w:rPr>
                <w:rFonts w:ascii="仿宋_GB2312" w:eastAsia="仿宋_GB2312" w:hAnsi="宋体" w:hint="eastAsia"/>
                <w:sz w:val="24"/>
              </w:rPr>
              <w:t>体数据鲁棒数字</w:t>
            </w:r>
            <w:proofErr w:type="gramEnd"/>
            <w:r w:rsidRPr="00E67231">
              <w:rPr>
                <w:rFonts w:ascii="仿宋_GB2312" w:eastAsia="仿宋_GB2312" w:hAnsi="宋体" w:hint="eastAsia"/>
                <w:sz w:val="24"/>
              </w:rPr>
              <w:t>水印算法研究（61263033）</w:t>
            </w:r>
            <w:r w:rsidRPr="00E67231">
              <w:rPr>
                <w:rFonts w:ascii="仿宋_GB2312" w:eastAsia="仿宋_GB2312" w:hAnsi="宋体" w:hint="eastAsia"/>
                <w:sz w:val="24"/>
              </w:rPr>
              <w:tab/>
              <w:t xml:space="preserve">项目负责人 </w:t>
            </w:r>
          </w:p>
          <w:p w:rsidR="00E60311" w:rsidRPr="00E67231" w:rsidRDefault="00E60311" w:rsidP="00E67231">
            <w:pPr>
              <w:spacing w:line="276" w:lineRule="auto"/>
              <w:ind w:left="105"/>
              <w:rPr>
                <w:rFonts w:ascii="仿宋_GB2312" w:eastAsia="仿宋_GB2312" w:hAnsi="宋体"/>
                <w:sz w:val="24"/>
              </w:rPr>
            </w:pPr>
            <w:r w:rsidRPr="00E67231">
              <w:rPr>
                <w:rFonts w:ascii="仿宋_GB2312" w:eastAsia="仿宋_GB2312" w:hAnsi="宋体" w:hint="eastAsia"/>
                <w:sz w:val="24"/>
              </w:rPr>
              <w:t xml:space="preserve">[2]201501-201612 </w:t>
            </w:r>
            <w:proofErr w:type="gramStart"/>
            <w:r w:rsidRPr="00E67231">
              <w:rPr>
                <w:rFonts w:ascii="仿宋_GB2312" w:eastAsia="仿宋_GB2312" w:hAnsi="宋体" w:hint="eastAsia"/>
                <w:sz w:val="24"/>
              </w:rPr>
              <w:t>省国际</w:t>
            </w:r>
            <w:proofErr w:type="gramEnd"/>
            <w:r w:rsidRPr="00E67231">
              <w:rPr>
                <w:rFonts w:ascii="仿宋_GB2312" w:eastAsia="仿宋_GB2312" w:hAnsi="宋体" w:hint="eastAsia"/>
                <w:sz w:val="24"/>
              </w:rPr>
              <w:t>合作项目，三维医学图像数字水印及其在远程医疗中的应用研究（KJHZ2015-04）， 项目负责人  项目负责人</w:t>
            </w:r>
          </w:p>
          <w:p w:rsidR="00E60311" w:rsidRDefault="00E60311" w:rsidP="00E67231">
            <w:pPr>
              <w:spacing w:line="276" w:lineRule="auto"/>
              <w:ind w:left="105"/>
              <w:rPr>
                <w:szCs w:val="21"/>
              </w:rPr>
            </w:pPr>
            <w:r w:rsidRPr="00E67231">
              <w:rPr>
                <w:rFonts w:ascii="仿宋_GB2312" w:eastAsia="仿宋_GB2312" w:hAnsi="宋体" w:hint="eastAsia"/>
                <w:sz w:val="24"/>
              </w:rPr>
              <w:t>[3] 201501-201712 海南省高等学校科学研究专项项目，基于压缩域感知哈希三维医学图像多水印算法研究（</w:t>
            </w:r>
            <w:bookmarkStart w:id="0" w:name="OLE_LINK1"/>
            <w:r w:rsidRPr="00E67231">
              <w:rPr>
                <w:rFonts w:ascii="仿宋_GB2312" w:eastAsia="仿宋_GB2312" w:hAnsi="宋体" w:hint="eastAsia"/>
                <w:sz w:val="24"/>
              </w:rPr>
              <w:t>Hnkyzx2014-2</w:t>
            </w:r>
            <w:bookmarkEnd w:id="0"/>
            <w:r w:rsidRPr="00E67231">
              <w:rPr>
                <w:rFonts w:ascii="仿宋_GB2312" w:eastAsia="仿宋_GB2312" w:hAnsi="宋体" w:hint="eastAsia"/>
                <w:sz w:val="24"/>
              </w:rPr>
              <w:t>） 项目负责人</w:t>
            </w:r>
          </w:p>
          <w:p w:rsidR="00E60311" w:rsidRDefault="00E60311" w:rsidP="00E67231">
            <w:pPr>
              <w:spacing w:line="276" w:lineRule="auto"/>
              <w:rPr>
                <w:szCs w:val="21"/>
              </w:rPr>
            </w:pPr>
          </w:p>
          <w:p w:rsidR="00E60311" w:rsidRPr="00F354A7" w:rsidRDefault="00E60311" w:rsidP="00266E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  <w:r w:rsidRPr="00F354A7">
              <w:rPr>
                <w:rFonts w:hint="eastAsia"/>
                <w:b/>
                <w:szCs w:val="21"/>
              </w:rPr>
              <w:t xml:space="preserve">2. </w:t>
            </w:r>
            <w:r w:rsidRPr="00F354A7">
              <w:rPr>
                <w:rFonts w:hint="eastAsia"/>
                <w:b/>
                <w:szCs w:val="21"/>
              </w:rPr>
              <w:t>学术</w:t>
            </w:r>
            <w:r w:rsidRPr="00F354A7">
              <w:rPr>
                <w:b/>
                <w:szCs w:val="21"/>
              </w:rPr>
              <w:t>论文</w:t>
            </w:r>
          </w:p>
          <w:p w:rsidR="00E60311" w:rsidRPr="00E67231" w:rsidRDefault="00E60311" w:rsidP="00E67231">
            <w:pPr>
              <w:spacing w:line="276" w:lineRule="auto"/>
              <w:rPr>
                <w:sz w:val="24"/>
                <w:szCs w:val="24"/>
              </w:rPr>
            </w:pPr>
            <w:r w:rsidRPr="00E67231">
              <w:rPr>
                <w:rFonts w:hint="eastAsia"/>
                <w:sz w:val="24"/>
                <w:szCs w:val="24"/>
              </w:rPr>
              <w:t xml:space="preserve">[1] </w:t>
            </w:r>
            <w:proofErr w:type="spellStart"/>
            <w:r w:rsidRPr="00E67231">
              <w:rPr>
                <w:rFonts w:hint="eastAsia"/>
                <w:sz w:val="24"/>
                <w:szCs w:val="24"/>
              </w:rPr>
              <w:t>Baoru</w:t>
            </w:r>
            <w:proofErr w:type="spellEnd"/>
            <w:r w:rsidRPr="00E67231">
              <w:rPr>
                <w:rFonts w:hint="eastAsia"/>
                <w:sz w:val="24"/>
                <w:szCs w:val="24"/>
              </w:rPr>
              <w:t xml:space="preserve"> Han, </w:t>
            </w:r>
            <w:proofErr w:type="spellStart"/>
            <w:r w:rsidRPr="00E67231">
              <w:rPr>
                <w:rFonts w:hint="eastAsia"/>
                <w:sz w:val="24"/>
                <w:szCs w:val="24"/>
              </w:rPr>
              <w:t>Jingbing</w:t>
            </w:r>
            <w:proofErr w:type="spellEnd"/>
            <w:r w:rsidRPr="00E67231">
              <w:rPr>
                <w:rFonts w:hint="eastAsia"/>
                <w:sz w:val="24"/>
                <w:szCs w:val="24"/>
              </w:rPr>
              <w:t xml:space="preserve"> Li*. A New Zero-Watermarking Algorithm Resisting Attacks Based on Differences </w:t>
            </w:r>
            <w:proofErr w:type="gramStart"/>
            <w:r w:rsidRPr="00E67231">
              <w:rPr>
                <w:rFonts w:hint="eastAsia"/>
                <w:sz w:val="24"/>
                <w:szCs w:val="24"/>
              </w:rPr>
              <w:t>Hashing[</w:t>
            </w:r>
            <w:proofErr w:type="gramEnd"/>
            <w:r w:rsidRPr="00E67231">
              <w:rPr>
                <w:rFonts w:hint="eastAsia"/>
                <w:sz w:val="24"/>
                <w:szCs w:val="24"/>
              </w:rPr>
              <w:t>J]. C</w:t>
            </w:r>
            <w:r w:rsidRPr="00E67231">
              <w:rPr>
                <w:sz w:val="24"/>
                <w:szCs w:val="24"/>
              </w:rPr>
              <w:t xml:space="preserve">ybernetics and information technologies </w:t>
            </w:r>
            <w:r w:rsidRPr="00E67231">
              <w:rPr>
                <w:rFonts w:hint="eastAsia"/>
                <w:sz w:val="24"/>
                <w:szCs w:val="24"/>
              </w:rPr>
              <w:t>,2016, Volume16(2), 135-147 EI</w:t>
            </w:r>
            <w:r w:rsidRPr="00E67231">
              <w:rPr>
                <w:sz w:val="24"/>
                <w:szCs w:val="24"/>
              </w:rPr>
              <w:t></w:t>
            </w:r>
          </w:p>
          <w:p w:rsidR="00E60311" w:rsidRPr="00E67231" w:rsidRDefault="00E60311" w:rsidP="00E67231">
            <w:pPr>
              <w:spacing w:line="276" w:lineRule="auto"/>
              <w:rPr>
                <w:sz w:val="24"/>
                <w:szCs w:val="24"/>
              </w:rPr>
            </w:pPr>
            <w:r w:rsidRPr="00E67231">
              <w:rPr>
                <w:rFonts w:hint="eastAsia"/>
                <w:sz w:val="24"/>
                <w:szCs w:val="24"/>
              </w:rPr>
              <w:t>[2]</w:t>
            </w:r>
            <w:proofErr w:type="spellStart"/>
            <w:r w:rsidRPr="00E67231">
              <w:rPr>
                <w:rFonts w:hint="eastAsia"/>
                <w:sz w:val="24"/>
                <w:szCs w:val="24"/>
              </w:rPr>
              <w:t>Baoru</w:t>
            </w:r>
            <w:proofErr w:type="spellEnd"/>
            <w:r w:rsidRPr="00E67231">
              <w:rPr>
                <w:rFonts w:hint="eastAsia"/>
                <w:sz w:val="24"/>
                <w:szCs w:val="24"/>
              </w:rPr>
              <w:t xml:space="preserve"> Han, </w:t>
            </w:r>
            <w:proofErr w:type="spellStart"/>
            <w:r w:rsidRPr="00E67231">
              <w:rPr>
                <w:rFonts w:hint="eastAsia"/>
                <w:sz w:val="24"/>
                <w:szCs w:val="24"/>
              </w:rPr>
              <w:t>Jingbing</w:t>
            </w:r>
            <w:proofErr w:type="spellEnd"/>
            <w:r w:rsidRPr="00E67231">
              <w:rPr>
                <w:rFonts w:hint="eastAsia"/>
                <w:sz w:val="24"/>
                <w:szCs w:val="24"/>
              </w:rPr>
              <w:t xml:space="preserve"> Li*. </w:t>
            </w:r>
            <w:r w:rsidRPr="00E67231">
              <w:rPr>
                <w:sz w:val="24"/>
                <w:szCs w:val="24"/>
              </w:rPr>
              <w:t xml:space="preserve">Watermarking algorithm for medical volume data anti-geometric </w:t>
            </w:r>
            <w:proofErr w:type="gramStart"/>
            <w:r w:rsidRPr="00E67231">
              <w:rPr>
                <w:sz w:val="24"/>
                <w:szCs w:val="24"/>
              </w:rPr>
              <w:t>attacks[</w:t>
            </w:r>
            <w:proofErr w:type="gramEnd"/>
            <w:r w:rsidRPr="00E67231">
              <w:rPr>
                <w:sz w:val="24"/>
                <w:szCs w:val="24"/>
              </w:rPr>
              <w:t>J].Biomedical Research. 2016; 27 (2): 308-312</w:t>
            </w:r>
            <w:r w:rsidRPr="00E67231">
              <w:rPr>
                <w:rFonts w:hint="eastAsia"/>
                <w:sz w:val="24"/>
                <w:szCs w:val="24"/>
              </w:rPr>
              <w:t>[</w:t>
            </w:r>
            <w:r w:rsidRPr="00E67231">
              <w:rPr>
                <w:sz w:val="24"/>
                <w:szCs w:val="24"/>
              </w:rPr>
              <w:t>SCI</w:t>
            </w:r>
            <w:r w:rsidRPr="00E67231">
              <w:rPr>
                <w:rFonts w:hint="eastAsia"/>
                <w:sz w:val="24"/>
                <w:szCs w:val="24"/>
              </w:rPr>
              <w:t>]</w:t>
            </w:r>
          </w:p>
          <w:p w:rsidR="00E60311" w:rsidRPr="00E67231" w:rsidRDefault="00E60311" w:rsidP="00E67231">
            <w:pPr>
              <w:spacing w:line="276" w:lineRule="auto"/>
              <w:rPr>
                <w:sz w:val="24"/>
                <w:szCs w:val="24"/>
              </w:rPr>
            </w:pPr>
            <w:r w:rsidRPr="00E67231">
              <w:rPr>
                <w:rFonts w:hint="eastAsia"/>
                <w:sz w:val="24"/>
                <w:szCs w:val="24"/>
              </w:rPr>
              <w:t xml:space="preserve">[3] </w:t>
            </w:r>
            <w:proofErr w:type="spellStart"/>
            <w:r w:rsidRPr="00E67231">
              <w:rPr>
                <w:rFonts w:hint="eastAsia"/>
                <w:sz w:val="24"/>
                <w:szCs w:val="24"/>
              </w:rPr>
              <w:t>Baoru</w:t>
            </w:r>
            <w:proofErr w:type="spellEnd"/>
            <w:r w:rsidRPr="00E67231">
              <w:rPr>
                <w:rFonts w:hint="eastAsia"/>
                <w:sz w:val="24"/>
                <w:szCs w:val="24"/>
              </w:rPr>
              <w:t xml:space="preserve"> Han, </w:t>
            </w:r>
            <w:proofErr w:type="spellStart"/>
            <w:r w:rsidRPr="00E67231">
              <w:rPr>
                <w:rFonts w:hint="eastAsia"/>
                <w:sz w:val="24"/>
                <w:szCs w:val="24"/>
              </w:rPr>
              <w:t>Jingbing</w:t>
            </w:r>
            <w:proofErr w:type="spellEnd"/>
            <w:r w:rsidRPr="00E67231">
              <w:rPr>
                <w:rFonts w:hint="eastAsia"/>
                <w:sz w:val="24"/>
                <w:szCs w:val="24"/>
              </w:rPr>
              <w:t xml:space="preserve"> Li*, </w:t>
            </w:r>
            <w:proofErr w:type="spellStart"/>
            <w:r w:rsidRPr="00E67231">
              <w:rPr>
                <w:rFonts w:hint="eastAsia"/>
                <w:sz w:val="24"/>
                <w:szCs w:val="24"/>
              </w:rPr>
              <w:t>Yujia</w:t>
            </w:r>
            <w:proofErr w:type="spellEnd"/>
            <w:r w:rsidRPr="00E67231">
              <w:rPr>
                <w:rFonts w:hint="eastAsia"/>
                <w:sz w:val="24"/>
                <w:szCs w:val="24"/>
              </w:rPr>
              <w:t xml:space="preserve"> Li. Zero-watermarking algorithm for medical volume data based on difference </w:t>
            </w:r>
            <w:proofErr w:type="gramStart"/>
            <w:r w:rsidRPr="00E67231">
              <w:rPr>
                <w:rFonts w:hint="eastAsia"/>
                <w:sz w:val="24"/>
                <w:szCs w:val="24"/>
              </w:rPr>
              <w:t>hashing[</w:t>
            </w:r>
            <w:proofErr w:type="gramEnd"/>
            <w:r w:rsidRPr="00E67231">
              <w:rPr>
                <w:rFonts w:hint="eastAsia"/>
                <w:sz w:val="24"/>
                <w:szCs w:val="24"/>
              </w:rPr>
              <w:t xml:space="preserve">J]. </w:t>
            </w:r>
            <w:hyperlink r:id="rId8" w:tgtFrame="_top" w:tooltip="International Journal of Computers Communications &amp; Control" w:history="1">
              <w:r w:rsidRPr="00E67231">
                <w:rPr>
                  <w:rFonts w:hint="eastAsia"/>
                  <w:sz w:val="24"/>
                  <w:szCs w:val="24"/>
                </w:rPr>
                <w:t>International Journal of Computers Communications &amp; Control</w:t>
              </w:r>
            </w:hyperlink>
            <w:r w:rsidRPr="00E67231">
              <w:rPr>
                <w:rFonts w:hint="eastAsia"/>
                <w:sz w:val="24"/>
                <w:szCs w:val="24"/>
              </w:rPr>
              <w:t>(IJCCC), 2015, 10(2):188-199.[SCI]</w:t>
            </w:r>
          </w:p>
          <w:p w:rsidR="00E60311" w:rsidRPr="00E67231" w:rsidRDefault="00E60311" w:rsidP="00E67231">
            <w:pPr>
              <w:spacing w:line="276" w:lineRule="auto"/>
              <w:rPr>
                <w:sz w:val="24"/>
                <w:szCs w:val="24"/>
              </w:rPr>
            </w:pPr>
            <w:r w:rsidRPr="00E67231">
              <w:rPr>
                <w:rFonts w:hint="eastAsia"/>
                <w:sz w:val="24"/>
                <w:szCs w:val="24"/>
              </w:rPr>
              <w:t xml:space="preserve">[4] </w:t>
            </w:r>
            <w:proofErr w:type="spellStart"/>
            <w:r w:rsidRPr="00E67231">
              <w:rPr>
                <w:rFonts w:hint="eastAsia"/>
                <w:sz w:val="24"/>
                <w:szCs w:val="24"/>
              </w:rPr>
              <w:t>Baoru</w:t>
            </w:r>
            <w:proofErr w:type="spellEnd"/>
            <w:r w:rsidRPr="00E67231">
              <w:rPr>
                <w:rFonts w:hint="eastAsia"/>
                <w:sz w:val="24"/>
                <w:szCs w:val="24"/>
              </w:rPr>
              <w:t xml:space="preserve"> Han, </w:t>
            </w:r>
            <w:proofErr w:type="spellStart"/>
            <w:r w:rsidRPr="00E67231">
              <w:rPr>
                <w:rFonts w:hint="eastAsia"/>
                <w:sz w:val="24"/>
                <w:szCs w:val="24"/>
              </w:rPr>
              <w:t>Jingbing</w:t>
            </w:r>
            <w:proofErr w:type="spellEnd"/>
            <w:r w:rsidRPr="00E67231">
              <w:rPr>
                <w:rFonts w:hint="eastAsia"/>
                <w:sz w:val="24"/>
                <w:szCs w:val="24"/>
              </w:rPr>
              <w:t xml:space="preserve"> Li*, </w:t>
            </w:r>
            <w:proofErr w:type="spellStart"/>
            <w:r w:rsidRPr="00E67231">
              <w:rPr>
                <w:rFonts w:hint="eastAsia"/>
                <w:sz w:val="24"/>
                <w:szCs w:val="24"/>
              </w:rPr>
              <w:t>Mengxing</w:t>
            </w:r>
            <w:proofErr w:type="spellEnd"/>
            <w:r w:rsidRPr="00E67231">
              <w:rPr>
                <w:rFonts w:hint="eastAsia"/>
                <w:sz w:val="24"/>
                <w:szCs w:val="24"/>
              </w:rPr>
              <w:t xml:space="preserve"> Huang. A robust zero-watermarking algorithm against geometric attacks with perceptual </w:t>
            </w:r>
            <w:proofErr w:type="gramStart"/>
            <w:r w:rsidRPr="00E67231">
              <w:rPr>
                <w:rFonts w:hint="eastAsia"/>
                <w:sz w:val="24"/>
                <w:szCs w:val="24"/>
              </w:rPr>
              <w:t>hashing[</w:t>
            </w:r>
            <w:proofErr w:type="gramEnd"/>
            <w:r w:rsidRPr="00E67231">
              <w:rPr>
                <w:rFonts w:hint="eastAsia"/>
                <w:sz w:val="24"/>
                <w:szCs w:val="24"/>
              </w:rPr>
              <w:t>J]. Metallurgical and Mining Industry, 2015, Vol 7(9):92-98 [EI]</w:t>
            </w:r>
          </w:p>
          <w:p w:rsidR="00E60311" w:rsidRPr="00E67231" w:rsidRDefault="00E60311" w:rsidP="00E6723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67231">
              <w:rPr>
                <w:rFonts w:hint="eastAsia"/>
                <w:color w:val="000000"/>
                <w:sz w:val="24"/>
                <w:szCs w:val="24"/>
              </w:rPr>
              <w:t>[5]</w:t>
            </w:r>
            <w:proofErr w:type="spellStart"/>
            <w:r w:rsidRPr="00E67231">
              <w:rPr>
                <w:rFonts w:hint="eastAsia"/>
                <w:color w:val="000000"/>
                <w:sz w:val="24"/>
                <w:szCs w:val="24"/>
              </w:rPr>
              <w:t>Jingbing</w:t>
            </w:r>
            <w:proofErr w:type="spellEnd"/>
            <w:r w:rsidRPr="00E67231">
              <w:rPr>
                <w:rFonts w:hint="eastAsia"/>
                <w:color w:val="000000"/>
                <w:sz w:val="24"/>
                <w:szCs w:val="24"/>
              </w:rPr>
              <w:t xml:space="preserve"> Li*, </w:t>
            </w:r>
            <w:proofErr w:type="spellStart"/>
            <w:r w:rsidRPr="00E67231">
              <w:rPr>
                <w:rFonts w:hint="eastAsia"/>
                <w:color w:val="000000"/>
                <w:sz w:val="24"/>
                <w:szCs w:val="24"/>
              </w:rPr>
              <w:t>Yaoli</w:t>
            </w:r>
            <w:proofErr w:type="spellEnd"/>
            <w:r w:rsidRPr="00E67231">
              <w:rPr>
                <w:rFonts w:hint="eastAsia"/>
                <w:color w:val="000000"/>
                <w:sz w:val="24"/>
                <w:szCs w:val="24"/>
              </w:rPr>
              <w:t xml:space="preserve"> Liu and </w:t>
            </w:r>
            <w:proofErr w:type="spellStart"/>
            <w:r w:rsidRPr="00E67231">
              <w:rPr>
                <w:rFonts w:hint="eastAsia"/>
                <w:color w:val="000000"/>
                <w:sz w:val="24"/>
                <w:szCs w:val="24"/>
              </w:rPr>
              <w:t>Jiling</w:t>
            </w:r>
            <w:proofErr w:type="spellEnd"/>
            <w:r w:rsidRPr="00E6723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231">
              <w:rPr>
                <w:rFonts w:hint="eastAsia"/>
                <w:color w:val="000000"/>
                <w:sz w:val="24"/>
                <w:szCs w:val="24"/>
              </w:rPr>
              <w:t>Zhong</w:t>
            </w:r>
            <w:proofErr w:type="spellEnd"/>
            <w:r w:rsidRPr="00E67231">
              <w:rPr>
                <w:rFonts w:hint="eastAsia"/>
                <w:color w:val="000000"/>
                <w:sz w:val="24"/>
                <w:szCs w:val="24"/>
              </w:rPr>
              <w:t xml:space="preserve">. 3D DWT-DCT and Logistic MAP Based Robust   Watermarking for Medical Volume </w:t>
            </w:r>
            <w:proofErr w:type="gramStart"/>
            <w:r w:rsidRPr="00E67231">
              <w:rPr>
                <w:rFonts w:hint="eastAsia"/>
                <w:color w:val="000000"/>
                <w:sz w:val="24"/>
                <w:szCs w:val="24"/>
              </w:rPr>
              <w:t>Data[</w:t>
            </w:r>
            <w:proofErr w:type="gramEnd"/>
            <w:r w:rsidRPr="00E67231">
              <w:rPr>
                <w:rFonts w:hint="eastAsia"/>
                <w:color w:val="000000"/>
                <w:sz w:val="24"/>
                <w:szCs w:val="24"/>
              </w:rPr>
              <w:t>J]. The Open Biomedical Engineering Journal, 2014,8 p131-141.[EI:</w:t>
            </w:r>
            <w:r w:rsidRPr="00E67231">
              <w:rPr>
                <w:color w:val="000000"/>
                <w:sz w:val="24"/>
                <w:szCs w:val="24"/>
              </w:rPr>
              <w:t>20152000840378</w:t>
            </w:r>
            <w:r w:rsidRPr="00E67231">
              <w:rPr>
                <w:rFonts w:hint="eastAsia"/>
                <w:color w:val="000000"/>
                <w:sz w:val="24"/>
                <w:szCs w:val="24"/>
              </w:rPr>
              <w:t>]</w:t>
            </w:r>
          </w:p>
          <w:p w:rsidR="00E60311" w:rsidRPr="00E67231" w:rsidRDefault="00E60311" w:rsidP="00E6723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E60311" w:rsidRDefault="00E60311" w:rsidP="00266E5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  <w:r w:rsidRPr="00F354A7">
              <w:rPr>
                <w:rFonts w:hint="eastAsia"/>
                <w:b/>
                <w:szCs w:val="21"/>
              </w:rPr>
              <w:t xml:space="preserve">3. </w:t>
            </w:r>
            <w:r w:rsidRPr="00F354A7">
              <w:rPr>
                <w:rFonts w:hint="eastAsia"/>
                <w:b/>
                <w:szCs w:val="21"/>
              </w:rPr>
              <w:t>获得奖励</w:t>
            </w:r>
          </w:p>
          <w:p w:rsidR="00E60311" w:rsidRPr="00E67231" w:rsidRDefault="00E60311" w:rsidP="00E67231">
            <w:pPr>
              <w:spacing w:line="276" w:lineRule="auto"/>
              <w:ind w:left="105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szCs w:val="21"/>
              </w:rPr>
              <w:t>[</w:t>
            </w:r>
            <w:r w:rsidRPr="00E67231">
              <w:rPr>
                <w:rFonts w:ascii="仿宋_GB2312" w:eastAsia="仿宋_GB2312" w:hAnsi="宋体" w:hint="eastAsia"/>
                <w:sz w:val="24"/>
              </w:rPr>
              <w:t>1]2012年获得海南省科技进步二等奖，第一完成人；</w:t>
            </w:r>
          </w:p>
          <w:p w:rsidR="00E60311" w:rsidRPr="00E67231" w:rsidRDefault="00E60311" w:rsidP="00E67231">
            <w:pPr>
              <w:spacing w:line="276" w:lineRule="auto"/>
              <w:ind w:left="105"/>
              <w:rPr>
                <w:rFonts w:ascii="仿宋_GB2312" w:eastAsia="仿宋_GB2312" w:hAnsi="宋体"/>
                <w:sz w:val="24"/>
              </w:rPr>
            </w:pPr>
          </w:p>
          <w:p w:rsidR="00E60311" w:rsidRPr="00F354A7" w:rsidRDefault="00E60311" w:rsidP="00266E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  <w:r w:rsidRPr="00F354A7">
              <w:rPr>
                <w:rFonts w:hint="eastAsia"/>
                <w:b/>
                <w:szCs w:val="21"/>
              </w:rPr>
              <w:t xml:space="preserve">4. </w:t>
            </w:r>
            <w:r w:rsidRPr="00F354A7">
              <w:rPr>
                <w:rFonts w:hint="eastAsia"/>
                <w:b/>
                <w:szCs w:val="21"/>
              </w:rPr>
              <w:t>出版专著</w:t>
            </w:r>
          </w:p>
          <w:p w:rsidR="00E60311" w:rsidRPr="00E67231" w:rsidRDefault="00E60311" w:rsidP="00E67231">
            <w:pPr>
              <w:spacing w:line="276" w:lineRule="auto"/>
              <w:ind w:left="105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color w:val="000000"/>
              </w:rPr>
              <w:t>[1]</w:t>
            </w:r>
            <w:r w:rsidR="00426A76">
              <w:rPr>
                <w:rFonts w:hint="eastAsia"/>
                <w:color w:val="000000"/>
              </w:rPr>
              <w:t xml:space="preserve"> </w:t>
            </w:r>
            <w:r w:rsidRPr="00E67231">
              <w:rPr>
                <w:rFonts w:ascii="仿宋_GB2312" w:eastAsia="仿宋_GB2312" w:hAnsi="宋体" w:hint="eastAsia"/>
                <w:sz w:val="24"/>
              </w:rPr>
              <w:t>李京兵，黄梦醒，周又玲 著. 基于感知Hash的医用</w:t>
            </w:r>
            <w:proofErr w:type="gramStart"/>
            <w:r w:rsidRPr="00E67231">
              <w:rPr>
                <w:rFonts w:ascii="仿宋_GB2312" w:eastAsia="仿宋_GB2312" w:hAnsi="宋体" w:hint="eastAsia"/>
                <w:sz w:val="24"/>
              </w:rPr>
              <w:t>体数据鲁</w:t>
            </w:r>
            <w:proofErr w:type="gramEnd"/>
            <w:r w:rsidRPr="00E67231">
              <w:rPr>
                <w:rFonts w:ascii="仿宋_GB2312" w:eastAsia="仿宋_GB2312" w:hAnsi="宋体" w:hint="eastAsia"/>
                <w:sz w:val="24"/>
              </w:rPr>
              <w:t xml:space="preserve">棒水印技术. 北京：科学出版社，2016.1 </w:t>
            </w:r>
          </w:p>
          <w:p w:rsidR="00E60311" w:rsidRDefault="00E60311" w:rsidP="00E67231">
            <w:pPr>
              <w:spacing w:line="276" w:lineRule="auto"/>
              <w:ind w:left="105"/>
              <w:rPr>
                <w:rFonts w:ascii="宋体" w:hAnsi="宋体" w:cs="宋体"/>
              </w:rPr>
            </w:pPr>
            <w:r w:rsidRPr="00E67231">
              <w:rPr>
                <w:rFonts w:ascii="仿宋_GB2312" w:eastAsia="仿宋_GB2312" w:hAnsi="宋体" w:hint="eastAsia"/>
                <w:sz w:val="24"/>
              </w:rPr>
              <w:t xml:space="preserve">[2] 李京兵，黄梦醒，周又玲 著. </w:t>
            </w:r>
            <w:bookmarkStart w:id="1" w:name="OLE_LINK4"/>
            <w:r w:rsidRPr="00E67231">
              <w:rPr>
                <w:rFonts w:ascii="仿宋_GB2312" w:eastAsia="仿宋_GB2312" w:hAnsi="宋体" w:hint="eastAsia"/>
                <w:sz w:val="24"/>
              </w:rPr>
              <w:t>基于混沌和三维变换的医学图像数字水印</w:t>
            </w:r>
            <w:bookmarkEnd w:id="1"/>
            <w:r w:rsidRPr="00E67231">
              <w:rPr>
                <w:rFonts w:ascii="仿宋_GB2312" w:eastAsia="仿宋_GB2312" w:hAnsi="宋体" w:hint="eastAsia"/>
                <w:sz w:val="24"/>
              </w:rPr>
              <w:t>. 北京：科学出版社，2014.</w:t>
            </w:r>
          </w:p>
        </w:tc>
      </w:tr>
    </w:tbl>
    <w:p w:rsidR="00E60311" w:rsidRDefault="00E60311" w:rsidP="006D6FAF">
      <w:pPr>
        <w:spacing w:line="400" w:lineRule="exact"/>
        <w:ind w:right="-692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课程类别：公共课、通识课、学科基础课、专业课、其他</w:t>
      </w:r>
    </w:p>
    <w:p w:rsidR="009125D8" w:rsidRDefault="009125D8" w:rsidP="006D6FAF">
      <w:pPr>
        <w:spacing w:line="400" w:lineRule="exact"/>
        <w:ind w:right="-692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lastRenderedPageBreak/>
        <w:t>2.主讲教师情况（</w:t>
      </w:r>
      <w:r w:rsidR="00E60311">
        <w:rPr>
          <w:rFonts w:ascii="黑体" w:eastAsia="黑体" w:hint="eastAsia"/>
          <w:bCs/>
          <w:sz w:val="28"/>
        </w:rPr>
        <w:t>4</w:t>
      </w:r>
      <w:r>
        <w:rPr>
          <w:rFonts w:ascii="黑体" w:eastAsia="黑体" w:hint="eastAsia"/>
          <w:bCs/>
          <w:sz w:val="28"/>
        </w:rPr>
        <w:t>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"/>
        <w:gridCol w:w="1256"/>
        <w:gridCol w:w="892"/>
        <w:gridCol w:w="536"/>
        <w:gridCol w:w="357"/>
        <w:gridCol w:w="714"/>
        <w:gridCol w:w="358"/>
        <w:gridCol w:w="343"/>
        <w:gridCol w:w="802"/>
        <w:gridCol w:w="165"/>
        <w:gridCol w:w="193"/>
        <w:gridCol w:w="893"/>
        <w:gridCol w:w="1896"/>
      </w:tblGrid>
      <w:tr w:rsidR="00004817" w:rsidTr="00E67231">
        <w:trPr>
          <w:cantSplit/>
          <w:trHeight w:val="62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817" w:rsidRDefault="0000481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 w:rsidR="00E60311">
              <w:rPr>
                <w:rFonts w:ascii="宋体" w:hAnsi="宋体" w:cs="宋体" w:hint="eastAsia"/>
              </w:rPr>
              <w:t>(4)</w:t>
            </w:r>
            <w:r>
              <w:rPr>
                <w:rFonts w:ascii="宋体" w:hAnsi="宋体" w:cs="宋体" w:hint="eastAsia"/>
              </w:rPr>
              <w:t>-1</w:t>
            </w:r>
          </w:p>
          <w:p w:rsidR="00004817" w:rsidRDefault="0000481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基本</w:t>
            </w:r>
          </w:p>
          <w:p w:rsidR="00004817" w:rsidRDefault="0000481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信息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817" w:rsidRPr="00C20188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r w:rsidRPr="00C20188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817" w:rsidRPr="00C20188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刘文进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817" w:rsidRPr="00C20188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r w:rsidRPr="00C20188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817" w:rsidRPr="00F426F5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  <w:r w:rsidRPr="00F426F5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817" w:rsidRPr="00C20188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17" w:rsidRPr="00C20188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1972.6</w:t>
            </w:r>
          </w:p>
        </w:tc>
      </w:tr>
      <w:tr w:rsidR="00004817" w:rsidTr="00E67231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817" w:rsidRDefault="0000481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817" w:rsidRPr="00C20188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最终学历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817" w:rsidRPr="00C20188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817" w:rsidRPr="00C20188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1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817" w:rsidRPr="00F426F5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高级实验师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817" w:rsidRPr="00C20188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电 话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17" w:rsidRPr="00C20188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66279140</w:t>
            </w:r>
          </w:p>
        </w:tc>
      </w:tr>
      <w:tr w:rsidR="00004817" w:rsidTr="00E67231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817" w:rsidRDefault="0000481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817" w:rsidRPr="00C20188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学  位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817" w:rsidRPr="00F426F5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817" w:rsidRPr="00C20188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proofErr w:type="gramStart"/>
            <w:r w:rsidRPr="00C20188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817" w:rsidRPr="00C20188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系主任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817" w:rsidRPr="00F426F5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F426F5">
              <w:rPr>
                <w:rFonts w:ascii="仿宋_GB2312" w:eastAsia="仿宋_GB2312" w:hAnsi="宋体" w:hint="eastAsia"/>
                <w:sz w:val="24"/>
              </w:rPr>
              <w:t>传 真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17" w:rsidRPr="00C20188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04817" w:rsidTr="00E67231">
        <w:trPr>
          <w:cantSplit/>
          <w:trHeight w:hRule="exact"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817" w:rsidRDefault="0000481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817" w:rsidRPr="00C20188" w:rsidRDefault="00004817" w:rsidP="00004817">
            <w:pPr>
              <w:spacing w:line="480" w:lineRule="auto"/>
              <w:ind w:rightChars="-53" w:right="-111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所在院系</w:t>
            </w:r>
          </w:p>
        </w:tc>
        <w:tc>
          <w:tcPr>
            <w:tcW w:w="3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817" w:rsidRDefault="00004817" w:rsidP="00004817">
            <w:pPr>
              <w:spacing w:line="276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信息科学技术学院</w:t>
            </w:r>
          </w:p>
          <w:p w:rsidR="00004817" w:rsidRPr="00C20188" w:rsidRDefault="00004817" w:rsidP="00004817">
            <w:pPr>
              <w:spacing w:line="276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电子信息工程系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817" w:rsidRPr="00C20188" w:rsidRDefault="00004817" w:rsidP="00E67231">
            <w:pPr>
              <w:pStyle w:val="1"/>
              <w:spacing w:before="0" w:after="0"/>
              <w:rPr>
                <w:rFonts w:ascii="仿宋_GB2312" w:eastAsia="仿宋_GB2312"/>
              </w:rPr>
            </w:pPr>
            <w:r w:rsidRPr="00C20188"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817" w:rsidRPr="00C20188" w:rsidRDefault="00004817" w:rsidP="00004817">
            <w:pPr>
              <w:spacing w:line="480" w:lineRule="auto"/>
              <w:ind w:rightChars="-330" w:right="-693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170819716@qq.com</w:t>
            </w:r>
          </w:p>
        </w:tc>
      </w:tr>
      <w:tr w:rsidR="00004817" w:rsidTr="00E67231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817" w:rsidRDefault="0000481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817" w:rsidRPr="00C20188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通信地址（邮编）</w:t>
            </w:r>
          </w:p>
        </w:tc>
        <w:tc>
          <w:tcPr>
            <w:tcW w:w="6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17" w:rsidRPr="00C20188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  <w:r w:rsidRPr="00DA3A2D">
              <w:rPr>
                <w:rFonts w:ascii="仿宋_GB2312" w:eastAsia="仿宋_GB2312" w:hAnsi="宋体" w:hint="eastAsia"/>
                <w:sz w:val="24"/>
              </w:rPr>
              <w:t>海南省 海口市 海南大学 信息科学技术学院</w:t>
            </w:r>
            <w:r>
              <w:rPr>
                <w:rFonts w:ascii="仿宋_GB2312" w:eastAsia="仿宋_GB2312" w:hAnsi="宋体" w:hint="eastAsia"/>
                <w:sz w:val="24"/>
              </w:rPr>
              <w:t>(570228)</w:t>
            </w:r>
          </w:p>
        </w:tc>
      </w:tr>
      <w:tr w:rsidR="00004817" w:rsidTr="00E67231">
        <w:trPr>
          <w:cantSplit/>
          <w:trHeight w:val="72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817" w:rsidRDefault="0000481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817" w:rsidRPr="00C20188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C20188"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6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17" w:rsidRPr="00C20188" w:rsidRDefault="00004817" w:rsidP="00266E53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数字系统设计</w:t>
            </w:r>
          </w:p>
        </w:tc>
      </w:tr>
      <w:tr w:rsidR="009125D8" w:rsidRPr="00426A76" w:rsidTr="00E67231">
        <w:trPr>
          <w:trHeight w:val="67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 w:rsidR="00E60311">
              <w:rPr>
                <w:rFonts w:ascii="宋体" w:hAnsi="宋体" w:cs="宋体" w:hint="eastAsia"/>
              </w:rPr>
              <w:t>(4)</w:t>
            </w:r>
            <w:r>
              <w:rPr>
                <w:rFonts w:ascii="宋体" w:hAnsi="宋体" w:cs="宋体" w:hint="eastAsia"/>
              </w:rPr>
              <w:t>-2</w:t>
            </w:r>
          </w:p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教学</w:t>
            </w:r>
          </w:p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84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D8" w:rsidRDefault="009125D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近五年来讲授的主要课程（含课程名称、课程类别、周学时；届数及学生总人数）（不超过五门）；承担的实践性教学（含实验、实习、课程设计、毕业设计/论文，学生总人数）；主持的教学研究课题（含课题名称、来源、年限）（不超过五项）；在国内外公开发行的刊物上发表的教学研究论文（含题目、刊物名称、署名次序及时间）（不超过十项）；获得的教学表彰/奖励（不超过五项）；主编的规划教材（不超过五项）</w:t>
            </w:r>
          </w:p>
          <w:p w:rsidR="005F7B12" w:rsidRDefault="005F7B12" w:rsidP="00004817">
            <w:pPr>
              <w:ind w:firstLineChars="196" w:firstLine="413"/>
              <w:rPr>
                <w:rFonts w:ascii="宋体" w:hAnsi="宋体"/>
                <w:b/>
                <w:bCs/>
                <w:position w:val="6"/>
              </w:rPr>
            </w:pPr>
          </w:p>
          <w:p w:rsidR="00004817" w:rsidRPr="004C17CC" w:rsidRDefault="00004817" w:rsidP="00004817">
            <w:pPr>
              <w:ind w:firstLineChars="196" w:firstLine="413"/>
              <w:rPr>
                <w:rFonts w:ascii="宋体" w:hAnsi="宋体"/>
                <w:b/>
                <w:bCs/>
                <w:position w:val="6"/>
              </w:rPr>
            </w:pPr>
            <w:r w:rsidRPr="004C17CC">
              <w:rPr>
                <w:rFonts w:ascii="宋体" w:hAnsi="宋体"/>
                <w:b/>
                <w:bCs/>
                <w:position w:val="6"/>
              </w:rPr>
              <w:t>1．近五年讲授的主要课程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"/>
              <w:gridCol w:w="1843"/>
              <w:gridCol w:w="1553"/>
              <w:gridCol w:w="850"/>
              <w:gridCol w:w="857"/>
              <w:gridCol w:w="1601"/>
            </w:tblGrid>
            <w:tr w:rsidR="00004817" w:rsidRPr="009B39EF" w:rsidTr="005F7B12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004817" w:rsidRPr="009B39EF" w:rsidRDefault="00004817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序号</w:t>
                  </w:r>
                </w:p>
              </w:tc>
              <w:tc>
                <w:tcPr>
                  <w:tcW w:w="1843" w:type="dxa"/>
                  <w:vAlign w:val="center"/>
                </w:tcPr>
                <w:p w:rsidR="00004817" w:rsidRPr="009B39EF" w:rsidRDefault="00004817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课程名称</w:t>
                  </w:r>
                </w:p>
              </w:tc>
              <w:tc>
                <w:tcPr>
                  <w:tcW w:w="1553" w:type="dxa"/>
                  <w:vAlign w:val="center"/>
                </w:tcPr>
                <w:p w:rsidR="00004817" w:rsidRPr="009B39EF" w:rsidRDefault="00004817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类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 xml:space="preserve"> 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别</w:t>
                  </w:r>
                </w:p>
              </w:tc>
              <w:tc>
                <w:tcPr>
                  <w:tcW w:w="850" w:type="dxa"/>
                  <w:vAlign w:val="center"/>
                </w:tcPr>
                <w:p w:rsidR="00004817" w:rsidRPr="009B39EF" w:rsidRDefault="00004817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周学时</w:t>
                  </w:r>
                </w:p>
              </w:tc>
              <w:tc>
                <w:tcPr>
                  <w:tcW w:w="857" w:type="dxa"/>
                  <w:vAlign w:val="center"/>
                </w:tcPr>
                <w:p w:rsidR="00004817" w:rsidRPr="009B39EF" w:rsidRDefault="00004817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届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 xml:space="preserve"> 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数</w:t>
                  </w:r>
                </w:p>
              </w:tc>
              <w:tc>
                <w:tcPr>
                  <w:tcW w:w="1601" w:type="dxa"/>
                  <w:vAlign w:val="center"/>
                </w:tcPr>
                <w:p w:rsidR="00004817" w:rsidRPr="009B39EF" w:rsidRDefault="00004817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学生人数</w:t>
                  </w:r>
                </w:p>
              </w:tc>
            </w:tr>
            <w:tr w:rsidR="00004817" w:rsidRPr="009B39EF" w:rsidTr="005F7B12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004817" w:rsidRPr="005F7B12" w:rsidRDefault="00004817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004817" w:rsidRPr="005F7B12" w:rsidRDefault="00004817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数字电子技术</w:t>
                  </w:r>
                </w:p>
              </w:tc>
              <w:tc>
                <w:tcPr>
                  <w:tcW w:w="1553" w:type="dxa"/>
                  <w:vAlign w:val="center"/>
                </w:tcPr>
                <w:p w:rsidR="00004817" w:rsidRPr="005F7B12" w:rsidRDefault="00004817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学科</w:t>
                  </w:r>
                  <w:r w:rsidRPr="005F7B12">
                    <w:rPr>
                      <w:rFonts w:ascii="仿宋_GB2312" w:eastAsia="仿宋_GB2312" w:hAnsi="宋体"/>
                      <w:sz w:val="24"/>
                    </w:rPr>
                    <w:t>基础课</w:t>
                  </w:r>
                </w:p>
              </w:tc>
              <w:tc>
                <w:tcPr>
                  <w:tcW w:w="850" w:type="dxa"/>
                  <w:vAlign w:val="center"/>
                </w:tcPr>
                <w:p w:rsidR="00004817" w:rsidRPr="005F7B12" w:rsidRDefault="00004817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/>
                      <w:sz w:val="24"/>
                    </w:rPr>
                    <w:t>４</w:t>
                  </w:r>
                </w:p>
              </w:tc>
              <w:tc>
                <w:tcPr>
                  <w:tcW w:w="857" w:type="dxa"/>
                  <w:vAlign w:val="center"/>
                </w:tcPr>
                <w:p w:rsidR="00004817" w:rsidRPr="005F7B12" w:rsidRDefault="00004817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/>
                      <w:sz w:val="24"/>
                    </w:rPr>
                    <w:t>５</w:t>
                  </w:r>
                </w:p>
              </w:tc>
              <w:tc>
                <w:tcPr>
                  <w:tcW w:w="1601" w:type="dxa"/>
                  <w:vAlign w:val="center"/>
                </w:tcPr>
                <w:p w:rsidR="00004817" w:rsidRPr="005F7B12" w:rsidRDefault="00004817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/>
                      <w:sz w:val="24"/>
                    </w:rPr>
                    <w:t>600</w:t>
                  </w:r>
                </w:p>
              </w:tc>
            </w:tr>
            <w:tr w:rsidR="00004817" w:rsidRPr="009B39EF" w:rsidTr="005F7B12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004817" w:rsidRPr="005F7B12" w:rsidRDefault="00004817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004817" w:rsidRPr="005F7B12" w:rsidRDefault="00426A76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EDA</w:t>
                  </w:r>
                  <w:r w:rsidR="00004817" w:rsidRPr="005F7B12">
                    <w:rPr>
                      <w:rFonts w:ascii="仿宋_GB2312" w:eastAsia="仿宋_GB2312" w:hAnsi="宋体" w:hint="eastAsia"/>
                      <w:sz w:val="24"/>
                    </w:rPr>
                    <w:t>技术基础</w:t>
                  </w:r>
                </w:p>
              </w:tc>
              <w:tc>
                <w:tcPr>
                  <w:tcW w:w="1553" w:type="dxa"/>
                  <w:vAlign w:val="center"/>
                </w:tcPr>
                <w:p w:rsidR="00004817" w:rsidRPr="005F7B12" w:rsidRDefault="00004817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专业</w:t>
                  </w:r>
                  <w:r w:rsidRPr="005F7B12">
                    <w:rPr>
                      <w:rFonts w:ascii="仿宋_GB2312" w:eastAsia="仿宋_GB2312" w:hAnsi="宋体"/>
                      <w:sz w:val="24"/>
                    </w:rPr>
                    <w:t>课</w:t>
                  </w:r>
                </w:p>
              </w:tc>
              <w:tc>
                <w:tcPr>
                  <w:tcW w:w="850" w:type="dxa"/>
                  <w:vAlign w:val="center"/>
                </w:tcPr>
                <w:p w:rsidR="00004817" w:rsidRPr="005F7B12" w:rsidRDefault="00004817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/>
                      <w:sz w:val="24"/>
                    </w:rPr>
                    <w:t>３</w:t>
                  </w:r>
                </w:p>
              </w:tc>
              <w:tc>
                <w:tcPr>
                  <w:tcW w:w="857" w:type="dxa"/>
                  <w:vAlign w:val="center"/>
                </w:tcPr>
                <w:p w:rsidR="00004817" w:rsidRPr="005F7B12" w:rsidRDefault="00004817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/>
                      <w:sz w:val="24"/>
                    </w:rPr>
                    <w:t>５</w:t>
                  </w:r>
                </w:p>
              </w:tc>
              <w:tc>
                <w:tcPr>
                  <w:tcW w:w="1601" w:type="dxa"/>
                  <w:vAlign w:val="center"/>
                </w:tcPr>
                <w:p w:rsidR="00004817" w:rsidRPr="005F7B12" w:rsidRDefault="00004817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/>
                      <w:sz w:val="24"/>
                    </w:rPr>
                    <w:t>600</w:t>
                  </w:r>
                </w:p>
              </w:tc>
            </w:tr>
            <w:tr w:rsidR="00004817" w:rsidRPr="009B39EF" w:rsidTr="005F7B12">
              <w:trPr>
                <w:jc w:val="center"/>
              </w:trPr>
              <w:tc>
                <w:tcPr>
                  <w:tcW w:w="982" w:type="dxa"/>
                  <w:vAlign w:val="center"/>
                </w:tcPr>
                <w:p w:rsidR="00004817" w:rsidRPr="005F7B12" w:rsidRDefault="00004817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vAlign w:val="center"/>
                </w:tcPr>
                <w:p w:rsidR="00004817" w:rsidRPr="005F7B12" w:rsidRDefault="00004817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信息技术导论</w:t>
                  </w:r>
                </w:p>
              </w:tc>
              <w:tc>
                <w:tcPr>
                  <w:tcW w:w="1553" w:type="dxa"/>
                  <w:vAlign w:val="center"/>
                </w:tcPr>
                <w:p w:rsidR="00004817" w:rsidRPr="005F7B12" w:rsidRDefault="00004817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学科</w:t>
                  </w:r>
                  <w:r w:rsidRPr="005F7B12">
                    <w:rPr>
                      <w:rFonts w:ascii="仿宋_GB2312" w:eastAsia="仿宋_GB2312" w:hAnsi="宋体"/>
                      <w:sz w:val="24"/>
                    </w:rPr>
                    <w:t>基础课</w:t>
                  </w:r>
                </w:p>
              </w:tc>
              <w:tc>
                <w:tcPr>
                  <w:tcW w:w="850" w:type="dxa"/>
                  <w:vAlign w:val="center"/>
                </w:tcPr>
                <w:p w:rsidR="00004817" w:rsidRPr="005F7B12" w:rsidRDefault="00004817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/>
                      <w:sz w:val="24"/>
                    </w:rPr>
                    <w:t>２</w:t>
                  </w:r>
                </w:p>
              </w:tc>
              <w:tc>
                <w:tcPr>
                  <w:tcW w:w="857" w:type="dxa"/>
                  <w:vAlign w:val="center"/>
                </w:tcPr>
                <w:p w:rsidR="00004817" w:rsidRPr="005F7B12" w:rsidRDefault="00004817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/>
                      <w:sz w:val="24"/>
                    </w:rPr>
                    <w:t>5</w:t>
                  </w:r>
                </w:p>
              </w:tc>
              <w:tc>
                <w:tcPr>
                  <w:tcW w:w="1601" w:type="dxa"/>
                  <w:vAlign w:val="center"/>
                </w:tcPr>
                <w:p w:rsidR="00004817" w:rsidRPr="005F7B12" w:rsidRDefault="00004817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/>
                      <w:sz w:val="24"/>
                    </w:rPr>
                    <w:t>1000</w:t>
                  </w:r>
                </w:p>
              </w:tc>
            </w:tr>
          </w:tbl>
          <w:p w:rsidR="00E60311" w:rsidRDefault="00E60311" w:rsidP="00E60311">
            <w:pPr>
              <w:ind w:firstLineChars="196" w:firstLine="413"/>
              <w:rPr>
                <w:rFonts w:ascii="宋体" w:hAnsi="宋体"/>
                <w:b/>
                <w:bCs/>
                <w:position w:val="6"/>
              </w:rPr>
            </w:pPr>
          </w:p>
          <w:p w:rsidR="00E60311" w:rsidRPr="004C17CC" w:rsidRDefault="00E60311" w:rsidP="00E60311">
            <w:pPr>
              <w:ind w:firstLineChars="196" w:firstLine="413"/>
              <w:rPr>
                <w:rFonts w:ascii="宋体" w:hAnsi="宋体"/>
                <w:b/>
                <w:bCs/>
                <w:position w:val="6"/>
              </w:rPr>
            </w:pPr>
            <w:r>
              <w:rPr>
                <w:rFonts w:ascii="宋体" w:hAnsi="宋体" w:hint="eastAsia"/>
                <w:b/>
                <w:bCs/>
                <w:position w:val="6"/>
              </w:rPr>
              <w:t>2</w:t>
            </w:r>
            <w:r w:rsidRPr="004C17CC">
              <w:rPr>
                <w:rFonts w:ascii="宋体" w:hAnsi="宋体"/>
                <w:b/>
                <w:bCs/>
                <w:position w:val="6"/>
              </w:rPr>
              <w:t>．近五年</w:t>
            </w:r>
            <w:r w:rsidRPr="00C815B5">
              <w:rPr>
                <w:rFonts w:ascii="宋体" w:hAnsi="宋体" w:hint="eastAsia"/>
                <w:b/>
                <w:bCs/>
                <w:position w:val="6"/>
              </w:rPr>
              <w:t>承担的实践性教学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4"/>
              <w:gridCol w:w="2824"/>
              <w:gridCol w:w="1126"/>
              <w:gridCol w:w="992"/>
              <w:gridCol w:w="1744"/>
            </w:tblGrid>
            <w:tr w:rsidR="00E60311" w:rsidRPr="009B39EF" w:rsidTr="00426A76">
              <w:trPr>
                <w:jc w:val="center"/>
              </w:trPr>
              <w:tc>
                <w:tcPr>
                  <w:tcW w:w="974" w:type="dxa"/>
                  <w:vAlign w:val="center"/>
                </w:tcPr>
                <w:p w:rsidR="00E60311" w:rsidRPr="009B39EF" w:rsidRDefault="00E6031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序号</w:t>
                  </w:r>
                </w:p>
              </w:tc>
              <w:tc>
                <w:tcPr>
                  <w:tcW w:w="2824" w:type="dxa"/>
                  <w:vAlign w:val="center"/>
                </w:tcPr>
                <w:p w:rsidR="00E60311" w:rsidRPr="009B39EF" w:rsidRDefault="00E6031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课程名称</w:t>
                  </w:r>
                </w:p>
              </w:tc>
              <w:tc>
                <w:tcPr>
                  <w:tcW w:w="1126" w:type="dxa"/>
                  <w:vAlign w:val="center"/>
                </w:tcPr>
                <w:p w:rsidR="00E60311" w:rsidRPr="009B39EF" w:rsidRDefault="00E6031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>
                    <w:rPr>
                      <w:rFonts w:eastAsia="仿宋_GB2312" w:hint="eastAsia"/>
                      <w:b/>
                      <w:bCs/>
                      <w:position w:val="6"/>
                    </w:rPr>
                    <w:t>学分</w:t>
                  </w:r>
                </w:p>
              </w:tc>
              <w:tc>
                <w:tcPr>
                  <w:tcW w:w="992" w:type="dxa"/>
                  <w:vAlign w:val="center"/>
                </w:tcPr>
                <w:p w:rsidR="00E60311" w:rsidRPr="009B39EF" w:rsidRDefault="00E6031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届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 xml:space="preserve"> </w:t>
                  </w: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数</w:t>
                  </w:r>
                </w:p>
              </w:tc>
              <w:tc>
                <w:tcPr>
                  <w:tcW w:w="1744" w:type="dxa"/>
                  <w:vAlign w:val="center"/>
                </w:tcPr>
                <w:p w:rsidR="00E60311" w:rsidRPr="009B39EF" w:rsidRDefault="00E6031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9B39EF">
                    <w:rPr>
                      <w:rFonts w:eastAsia="仿宋_GB2312"/>
                      <w:b/>
                      <w:bCs/>
                      <w:position w:val="6"/>
                    </w:rPr>
                    <w:t>学生人数</w:t>
                  </w:r>
                </w:p>
              </w:tc>
            </w:tr>
            <w:tr w:rsidR="00E60311" w:rsidRPr="009B39EF" w:rsidTr="00426A76">
              <w:trPr>
                <w:jc w:val="center"/>
              </w:trPr>
              <w:tc>
                <w:tcPr>
                  <w:tcW w:w="974" w:type="dxa"/>
                  <w:vAlign w:val="center"/>
                </w:tcPr>
                <w:p w:rsidR="00E60311" w:rsidRPr="005F7B12" w:rsidRDefault="00E60311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2824" w:type="dxa"/>
                  <w:vAlign w:val="center"/>
                </w:tcPr>
                <w:p w:rsidR="00E60311" w:rsidRPr="005F7B12" w:rsidRDefault="00747D40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EDA</w:t>
                  </w:r>
                  <w:r w:rsidR="00E60311" w:rsidRPr="005F7B12">
                    <w:rPr>
                      <w:rFonts w:ascii="仿宋_GB2312" w:eastAsia="仿宋_GB2312" w:hAnsi="宋体" w:hint="eastAsia"/>
                      <w:sz w:val="24"/>
                    </w:rPr>
                    <w:t>技术实验</w:t>
                  </w:r>
                </w:p>
              </w:tc>
              <w:tc>
                <w:tcPr>
                  <w:tcW w:w="1126" w:type="dxa"/>
                  <w:vAlign w:val="center"/>
                </w:tcPr>
                <w:p w:rsidR="00E60311" w:rsidRPr="005F7B12" w:rsidRDefault="00E60311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课内实验</w:t>
                  </w:r>
                </w:p>
              </w:tc>
              <w:tc>
                <w:tcPr>
                  <w:tcW w:w="992" w:type="dxa"/>
                  <w:vAlign w:val="center"/>
                </w:tcPr>
                <w:p w:rsidR="00E60311" w:rsidRPr="005F7B12" w:rsidRDefault="00E60311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５</w:t>
                  </w:r>
                </w:p>
              </w:tc>
              <w:tc>
                <w:tcPr>
                  <w:tcW w:w="1744" w:type="dxa"/>
                  <w:vAlign w:val="center"/>
                </w:tcPr>
                <w:p w:rsidR="00E60311" w:rsidRPr="005F7B12" w:rsidRDefault="00E60311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600</w:t>
                  </w:r>
                </w:p>
              </w:tc>
            </w:tr>
            <w:tr w:rsidR="00E60311" w:rsidRPr="009B39EF" w:rsidTr="00426A76">
              <w:trPr>
                <w:jc w:val="center"/>
              </w:trPr>
              <w:tc>
                <w:tcPr>
                  <w:tcW w:w="974" w:type="dxa"/>
                  <w:vAlign w:val="center"/>
                </w:tcPr>
                <w:p w:rsidR="00E60311" w:rsidRPr="005F7B12" w:rsidRDefault="00E60311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2824" w:type="dxa"/>
                  <w:vAlign w:val="center"/>
                </w:tcPr>
                <w:p w:rsidR="00E60311" w:rsidRPr="005F7B12" w:rsidRDefault="00747D40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EDA</w:t>
                  </w:r>
                  <w:r w:rsidR="00E60311" w:rsidRPr="005F7B12">
                    <w:rPr>
                      <w:rFonts w:ascii="仿宋_GB2312" w:eastAsia="仿宋_GB2312" w:hAnsi="宋体" w:hint="eastAsia"/>
                      <w:sz w:val="24"/>
                    </w:rPr>
                    <w:t>技术课程设计</w:t>
                  </w:r>
                </w:p>
              </w:tc>
              <w:tc>
                <w:tcPr>
                  <w:tcW w:w="1126" w:type="dxa"/>
                  <w:vAlign w:val="center"/>
                </w:tcPr>
                <w:p w:rsidR="00E60311" w:rsidRPr="005F7B12" w:rsidRDefault="00E60311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E60311" w:rsidRPr="005F7B12" w:rsidRDefault="00E60311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５</w:t>
                  </w:r>
                </w:p>
              </w:tc>
              <w:tc>
                <w:tcPr>
                  <w:tcW w:w="1744" w:type="dxa"/>
                  <w:vAlign w:val="center"/>
                </w:tcPr>
                <w:p w:rsidR="00E60311" w:rsidRPr="005F7B12" w:rsidRDefault="00E60311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600</w:t>
                  </w:r>
                </w:p>
              </w:tc>
            </w:tr>
            <w:tr w:rsidR="00E60311" w:rsidRPr="009B39EF" w:rsidTr="00426A76">
              <w:trPr>
                <w:jc w:val="center"/>
              </w:trPr>
              <w:tc>
                <w:tcPr>
                  <w:tcW w:w="974" w:type="dxa"/>
                  <w:vAlign w:val="center"/>
                </w:tcPr>
                <w:p w:rsidR="00E60311" w:rsidRPr="005F7B12" w:rsidRDefault="00E60311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2824" w:type="dxa"/>
                  <w:vAlign w:val="center"/>
                </w:tcPr>
                <w:p w:rsidR="00E60311" w:rsidRPr="005F7B12" w:rsidRDefault="00E60311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毕业设计</w:t>
                  </w:r>
                </w:p>
              </w:tc>
              <w:tc>
                <w:tcPr>
                  <w:tcW w:w="1126" w:type="dxa"/>
                  <w:vAlign w:val="center"/>
                </w:tcPr>
                <w:p w:rsidR="00E60311" w:rsidRPr="005F7B12" w:rsidRDefault="00E60311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10</w:t>
                  </w:r>
                </w:p>
              </w:tc>
              <w:tc>
                <w:tcPr>
                  <w:tcW w:w="992" w:type="dxa"/>
                  <w:vAlign w:val="center"/>
                </w:tcPr>
                <w:p w:rsidR="00E60311" w:rsidRPr="005F7B12" w:rsidRDefault="00E60311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5</w:t>
                  </w:r>
                </w:p>
              </w:tc>
              <w:tc>
                <w:tcPr>
                  <w:tcW w:w="1744" w:type="dxa"/>
                  <w:vAlign w:val="center"/>
                </w:tcPr>
                <w:p w:rsidR="00E60311" w:rsidRPr="005F7B12" w:rsidRDefault="00E60311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30</w:t>
                  </w:r>
                </w:p>
              </w:tc>
            </w:tr>
            <w:tr w:rsidR="00E60311" w:rsidRPr="009B39EF" w:rsidTr="00426A76">
              <w:trPr>
                <w:jc w:val="center"/>
              </w:trPr>
              <w:tc>
                <w:tcPr>
                  <w:tcW w:w="974" w:type="dxa"/>
                  <w:vAlign w:val="center"/>
                </w:tcPr>
                <w:p w:rsidR="00E60311" w:rsidRPr="005F7B12" w:rsidRDefault="00E60311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4</w:t>
                  </w:r>
                </w:p>
              </w:tc>
              <w:tc>
                <w:tcPr>
                  <w:tcW w:w="2824" w:type="dxa"/>
                  <w:vAlign w:val="center"/>
                </w:tcPr>
                <w:p w:rsidR="00E60311" w:rsidRPr="005F7B12" w:rsidRDefault="00E60311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毕业实习</w:t>
                  </w:r>
                </w:p>
              </w:tc>
              <w:tc>
                <w:tcPr>
                  <w:tcW w:w="1126" w:type="dxa"/>
                  <w:vAlign w:val="center"/>
                </w:tcPr>
                <w:p w:rsidR="00E60311" w:rsidRPr="005F7B12" w:rsidRDefault="00E60311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E60311" w:rsidRPr="005F7B12" w:rsidRDefault="00E60311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5</w:t>
                  </w:r>
                </w:p>
              </w:tc>
              <w:tc>
                <w:tcPr>
                  <w:tcW w:w="1744" w:type="dxa"/>
                  <w:vAlign w:val="center"/>
                </w:tcPr>
                <w:p w:rsidR="00E60311" w:rsidRPr="005F7B12" w:rsidRDefault="00E60311" w:rsidP="005F7B12">
                  <w:pPr>
                    <w:spacing w:line="300" w:lineRule="exact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 w:rsidRPr="005F7B12">
                    <w:rPr>
                      <w:rFonts w:ascii="仿宋_GB2312" w:eastAsia="仿宋_GB2312" w:hAnsi="宋体" w:hint="eastAsia"/>
                      <w:sz w:val="24"/>
                    </w:rPr>
                    <w:t>50</w:t>
                  </w:r>
                </w:p>
              </w:tc>
            </w:tr>
          </w:tbl>
          <w:p w:rsidR="00004817" w:rsidRDefault="00004817">
            <w:pPr>
              <w:rPr>
                <w:rFonts w:ascii="宋体" w:hAnsi="宋体" w:cs="宋体"/>
              </w:rPr>
            </w:pPr>
          </w:p>
          <w:p w:rsidR="00E60311" w:rsidRPr="00E60311" w:rsidRDefault="00E60311" w:rsidP="00E22036">
            <w:pPr>
              <w:rPr>
                <w:b/>
              </w:rPr>
            </w:pPr>
            <w:r>
              <w:rPr>
                <w:rFonts w:hint="eastAsia"/>
              </w:rPr>
              <w:t xml:space="preserve">  </w:t>
            </w:r>
            <w:r w:rsidR="005F7B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60311">
              <w:rPr>
                <w:rFonts w:hint="eastAsia"/>
                <w:b/>
              </w:rPr>
              <w:t>3.</w:t>
            </w:r>
            <w:r w:rsidRPr="00E60311">
              <w:rPr>
                <w:rFonts w:ascii="宋体" w:hAnsi="宋体" w:cs="宋体" w:hint="eastAsia"/>
                <w:b/>
              </w:rPr>
              <w:t xml:space="preserve"> 教学研究论文</w:t>
            </w:r>
          </w:p>
          <w:p w:rsidR="00E60311" w:rsidRPr="00E22036" w:rsidRDefault="00E60311" w:rsidP="005F7B12">
            <w:pPr>
              <w:spacing w:line="276" w:lineRule="auto"/>
              <w:rPr>
                <w:rFonts w:ascii="宋体" w:hAnsi="宋体" w:cs="宋体"/>
                <w:szCs w:val="21"/>
              </w:rPr>
            </w:pPr>
            <w:r w:rsidRPr="00E22036">
              <w:rPr>
                <w:rFonts w:ascii="宋体" w:hAnsi="宋体" w:hint="eastAsia"/>
                <w:szCs w:val="21"/>
              </w:rPr>
              <w:t>[1]</w:t>
            </w:r>
            <w:r w:rsidR="00E22036">
              <w:t xml:space="preserve"> </w:t>
            </w:r>
            <w:r w:rsidR="00E22036" w:rsidRPr="005F7B12">
              <w:rPr>
                <w:rFonts w:ascii="仿宋_GB2312" w:eastAsia="仿宋_GB2312" w:hAnsi="宋体"/>
                <w:sz w:val="24"/>
              </w:rPr>
              <w:t>基于CDIO 理念的电子通信工程导论教学研究与探讨</w:t>
            </w:r>
            <w:r w:rsidR="00E22036" w:rsidRPr="005F7B12">
              <w:rPr>
                <w:rFonts w:ascii="仿宋_GB2312" w:eastAsia="仿宋_GB2312" w:hAnsi="宋体" w:hint="eastAsia"/>
                <w:sz w:val="24"/>
              </w:rPr>
              <w:t>，海南大学学报(自然科学版)，2012.12，第1作者</w:t>
            </w:r>
          </w:p>
        </w:tc>
      </w:tr>
      <w:tr w:rsidR="009125D8" w:rsidTr="00E67231">
        <w:trPr>
          <w:trHeight w:val="2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2</w:t>
            </w:r>
            <w:r w:rsidR="00E60311">
              <w:rPr>
                <w:rFonts w:ascii="宋体" w:hAnsi="宋体" w:cs="宋体" w:hint="eastAsia"/>
              </w:rPr>
              <w:t>(4)</w:t>
            </w:r>
            <w:r>
              <w:rPr>
                <w:rFonts w:ascii="宋体" w:hAnsi="宋体" w:cs="宋体" w:hint="eastAsia"/>
              </w:rPr>
              <w:t>-3</w:t>
            </w:r>
          </w:p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学术</w:t>
            </w:r>
          </w:p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</w:t>
            </w:r>
          </w:p>
        </w:tc>
        <w:tc>
          <w:tcPr>
            <w:tcW w:w="84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D8" w:rsidRDefault="009125D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近五年来承担的学术研究课题（含课题名称、来源、年限、本人所起作用）（不超过五项）；在国内外公开发行刊物上发表的学术论文（含题目、刊物名称、署名次序与时间）（不超过五项）；获得的学术研究表彰/奖励（含奖项名称、授予单位、署名次序、时间）（不超过五项）</w:t>
            </w:r>
          </w:p>
        </w:tc>
      </w:tr>
    </w:tbl>
    <w:p w:rsidR="009125D8" w:rsidRDefault="009125D8" w:rsidP="00E22036">
      <w:pPr>
        <w:spacing w:line="600" w:lineRule="exact"/>
        <w:rPr>
          <w:rFonts w:ascii="黑体" w:eastAsia="黑体"/>
          <w:bCs/>
          <w:sz w:val="28"/>
        </w:rPr>
      </w:pPr>
      <w:r>
        <w:rPr>
          <w:rFonts w:ascii="仿宋_GB2312" w:eastAsia="仿宋_GB2312" w:hint="eastAsia"/>
          <w:szCs w:val="21"/>
        </w:rPr>
        <w:t>课程类别：公共课、通识课、学科基础课、专业课、其他</w:t>
      </w:r>
      <w:r>
        <w:rPr>
          <w:rFonts w:ascii="仿宋_GB2312" w:eastAsia="仿宋_GB2312" w:hint="eastAsia"/>
          <w:szCs w:val="21"/>
        </w:rPr>
        <w:br w:type="page"/>
      </w:r>
      <w:r>
        <w:rPr>
          <w:rFonts w:ascii="黑体" w:eastAsia="黑体" w:hint="eastAsia"/>
          <w:bCs/>
          <w:sz w:val="28"/>
        </w:rPr>
        <w:lastRenderedPageBreak/>
        <w:t>3.教学队伍情况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540"/>
        <w:gridCol w:w="1080"/>
        <w:gridCol w:w="1080"/>
        <w:gridCol w:w="1949"/>
        <w:gridCol w:w="2586"/>
      </w:tblGrid>
      <w:tr w:rsidR="007B3AA6" w:rsidTr="009072BF">
        <w:trPr>
          <w:cantSplit/>
          <w:trHeight w:val="452"/>
        </w:trPr>
        <w:tc>
          <w:tcPr>
            <w:tcW w:w="900" w:type="dxa"/>
            <w:vMerge w:val="restart"/>
            <w:vAlign w:val="center"/>
          </w:tcPr>
          <w:p w:rsidR="007B3AA6" w:rsidRDefault="007B3AA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3-1</w:t>
            </w:r>
          </w:p>
          <w:p w:rsidR="007B3AA6" w:rsidRDefault="007B3AA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人员</w:t>
            </w:r>
          </w:p>
          <w:p w:rsidR="007B3AA6" w:rsidRDefault="007B3AA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构成</w:t>
            </w:r>
          </w:p>
          <w:p w:rsidR="007B3AA6" w:rsidRDefault="007B3AA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（含外</w:t>
            </w:r>
          </w:p>
          <w:p w:rsidR="007B3AA6" w:rsidRDefault="007B3AA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聘教师）</w:t>
            </w:r>
          </w:p>
        </w:tc>
        <w:tc>
          <w:tcPr>
            <w:tcW w:w="1080" w:type="dxa"/>
            <w:vAlign w:val="center"/>
          </w:tcPr>
          <w:p w:rsidR="007B3AA6" w:rsidRDefault="007B3AA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540" w:type="dxa"/>
            <w:vAlign w:val="center"/>
          </w:tcPr>
          <w:p w:rsidR="007B3AA6" w:rsidRDefault="007B3AA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:rsidR="007B3AA6" w:rsidRDefault="007B3AA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7B3AA6" w:rsidRDefault="007B3AA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949" w:type="dxa"/>
            <w:vAlign w:val="center"/>
          </w:tcPr>
          <w:p w:rsidR="007B3AA6" w:rsidRDefault="007B3AA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学科专业</w:t>
            </w:r>
          </w:p>
        </w:tc>
        <w:tc>
          <w:tcPr>
            <w:tcW w:w="2586" w:type="dxa"/>
            <w:vAlign w:val="center"/>
          </w:tcPr>
          <w:p w:rsidR="007B3AA6" w:rsidRDefault="007B3AA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在教学中承担的工作</w:t>
            </w:r>
          </w:p>
        </w:tc>
      </w:tr>
      <w:tr w:rsidR="007B3AA6" w:rsidTr="009072BF">
        <w:trPr>
          <w:cantSplit/>
          <w:trHeight w:val="601"/>
        </w:trPr>
        <w:tc>
          <w:tcPr>
            <w:tcW w:w="900" w:type="dxa"/>
            <w:vMerge/>
            <w:vAlign w:val="center"/>
          </w:tcPr>
          <w:p w:rsidR="007B3AA6" w:rsidRDefault="007B3AA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周又玲</w:t>
            </w:r>
          </w:p>
        </w:tc>
        <w:tc>
          <w:tcPr>
            <w:tcW w:w="54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女</w:t>
            </w: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1965.05</w:t>
            </w: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教授</w:t>
            </w:r>
          </w:p>
        </w:tc>
        <w:tc>
          <w:tcPr>
            <w:tcW w:w="1949" w:type="dxa"/>
            <w:vAlign w:val="center"/>
          </w:tcPr>
          <w:p w:rsidR="007B3AA6" w:rsidRPr="005F7B12" w:rsidRDefault="007B3AA6" w:rsidP="00AB7275">
            <w:pPr>
              <w:spacing w:line="400" w:lineRule="atLeast"/>
              <w:ind w:leftChars="-34" w:left="-71" w:rightChars="-40" w:right="-84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信息与通信工程</w:t>
            </w:r>
          </w:p>
        </w:tc>
        <w:tc>
          <w:tcPr>
            <w:tcW w:w="2586" w:type="dxa"/>
            <w:vAlign w:val="center"/>
          </w:tcPr>
          <w:p w:rsidR="007B3AA6" w:rsidRPr="005F7B12" w:rsidRDefault="007B3AA6" w:rsidP="005F7B12">
            <w:pPr>
              <w:spacing w:line="400" w:lineRule="atLeast"/>
              <w:ind w:leftChars="-52" w:left="16" w:hangingChars="52" w:hanging="125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主讲</w:t>
            </w:r>
            <w:r w:rsidRPr="005F7B12">
              <w:rPr>
                <w:rFonts w:eastAsia="仿宋_GB2312" w:hint="eastAsia"/>
                <w:sz w:val="24"/>
                <w:szCs w:val="24"/>
              </w:rPr>
              <w:t>、</w:t>
            </w:r>
            <w:r w:rsidRPr="005F7B12">
              <w:rPr>
                <w:rFonts w:eastAsia="仿宋_GB2312"/>
                <w:sz w:val="24"/>
                <w:szCs w:val="24"/>
              </w:rPr>
              <w:t>实</w:t>
            </w:r>
            <w:r w:rsidR="007B78D4">
              <w:rPr>
                <w:rFonts w:eastAsia="仿宋_GB2312"/>
                <w:sz w:val="24"/>
                <w:szCs w:val="24"/>
              </w:rPr>
              <w:t>践</w:t>
            </w:r>
            <w:r w:rsidRPr="005F7B12">
              <w:rPr>
                <w:rFonts w:eastAsia="仿宋_GB2312"/>
                <w:sz w:val="24"/>
                <w:szCs w:val="24"/>
              </w:rPr>
              <w:t>教学</w:t>
            </w:r>
            <w:r w:rsidRPr="005F7B12">
              <w:rPr>
                <w:rFonts w:eastAsia="仿宋_GB2312" w:hint="eastAsia"/>
                <w:sz w:val="24"/>
                <w:szCs w:val="24"/>
              </w:rPr>
              <w:t>、</w:t>
            </w:r>
          </w:p>
          <w:p w:rsidR="007B3AA6" w:rsidRPr="005F7B12" w:rsidRDefault="007B3AA6" w:rsidP="005F7B12">
            <w:pPr>
              <w:spacing w:line="400" w:lineRule="atLeast"/>
              <w:ind w:leftChars="-52" w:left="16" w:hangingChars="52" w:hanging="125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教学研究</w:t>
            </w:r>
          </w:p>
        </w:tc>
      </w:tr>
      <w:tr w:rsidR="007B3AA6" w:rsidTr="009072BF">
        <w:trPr>
          <w:cantSplit/>
          <w:trHeight w:val="585"/>
        </w:trPr>
        <w:tc>
          <w:tcPr>
            <w:tcW w:w="900" w:type="dxa"/>
            <w:vMerge/>
            <w:vAlign w:val="center"/>
          </w:tcPr>
          <w:p w:rsidR="007B3AA6" w:rsidRDefault="007B3AA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白勇</w:t>
            </w:r>
          </w:p>
        </w:tc>
        <w:tc>
          <w:tcPr>
            <w:tcW w:w="54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男</w:t>
            </w: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19</w:t>
            </w:r>
            <w:r w:rsidRPr="005F7B12">
              <w:rPr>
                <w:rFonts w:eastAsia="仿宋_GB2312" w:hint="eastAsia"/>
                <w:sz w:val="24"/>
                <w:szCs w:val="24"/>
              </w:rPr>
              <w:t>70</w:t>
            </w:r>
            <w:r w:rsidRPr="005F7B12">
              <w:rPr>
                <w:rFonts w:eastAsia="仿宋_GB2312"/>
                <w:sz w:val="24"/>
                <w:szCs w:val="24"/>
              </w:rPr>
              <w:t>.0</w:t>
            </w:r>
            <w:r w:rsidRPr="005F7B12"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教授</w:t>
            </w:r>
          </w:p>
        </w:tc>
        <w:tc>
          <w:tcPr>
            <w:tcW w:w="1949" w:type="dxa"/>
            <w:vAlign w:val="center"/>
          </w:tcPr>
          <w:p w:rsidR="007B3AA6" w:rsidRPr="005F7B12" w:rsidRDefault="007B3AA6" w:rsidP="00266E53">
            <w:pPr>
              <w:spacing w:line="400" w:lineRule="atLeast"/>
              <w:ind w:leftChars="-34" w:left="-71" w:rightChars="-40" w:right="-84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信息与通信工程</w:t>
            </w:r>
          </w:p>
        </w:tc>
        <w:tc>
          <w:tcPr>
            <w:tcW w:w="2586" w:type="dxa"/>
            <w:vAlign w:val="center"/>
          </w:tcPr>
          <w:p w:rsidR="007B3AA6" w:rsidRPr="005F7B12" w:rsidRDefault="007B3AA6" w:rsidP="005F7B12">
            <w:pPr>
              <w:spacing w:line="400" w:lineRule="atLeast"/>
              <w:ind w:leftChars="-52" w:left="16" w:hangingChars="52" w:hanging="125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主讲</w:t>
            </w:r>
            <w:r w:rsidRPr="005F7B12">
              <w:rPr>
                <w:rFonts w:eastAsia="仿宋_GB2312" w:hint="eastAsia"/>
                <w:sz w:val="24"/>
                <w:szCs w:val="24"/>
              </w:rPr>
              <w:t>、</w:t>
            </w:r>
            <w:r w:rsidRPr="005F7B12">
              <w:rPr>
                <w:rFonts w:eastAsia="仿宋_GB2312"/>
                <w:sz w:val="24"/>
                <w:szCs w:val="24"/>
              </w:rPr>
              <w:t>实</w:t>
            </w:r>
            <w:r w:rsidR="007B78D4">
              <w:rPr>
                <w:rFonts w:eastAsia="仿宋_GB2312"/>
                <w:sz w:val="24"/>
                <w:szCs w:val="24"/>
              </w:rPr>
              <w:t>践</w:t>
            </w:r>
            <w:r w:rsidRPr="005F7B12">
              <w:rPr>
                <w:rFonts w:eastAsia="仿宋_GB2312"/>
                <w:sz w:val="24"/>
                <w:szCs w:val="24"/>
              </w:rPr>
              <w:t>教学</w:t>
            </w:r>
            <w:r w:rsidRPr="005F7B12">
              <w:rPr>
                <w:rFonts w:eastAsia="仿宋_GB2312" w:hint="eastAsia"/>
                <w:sz w:val="24"/>
                <w:szCs w:val="24"/>
              </w:rPr>
              <w:t>、</w:t>
            </w:r>
          </w:p>
          <w:p w:rsidR="007B3AA6" w:rsidRPr="005F7B12" w:rsidRDefault="007B3AA6" w:rsidP="005F7B12">
            <w:pPr>
              <w:spacing w:line="400" w:lineRule="atLeast"/>
              <w:ind w:leftChars="-52" w:left="16" w:hangingChars="52" w:hanging="125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教学研究</w:t>
            </w:r>
          </w:p>
        </w:tc>
      </w:tr>
      <w:tr w:rsidR="007B3AA6" w:rsidTr="009072BF">
        <w:trPr>
          <w:cantSplit/>
          <w:trHeight w:val="585"/>
        </w:trPr>
        <w:tc>
          <w:tcPr>
            <w:tcW w:w="900" w:type="dxa"/>
            <w:vMerge/>
            <w:vAlign w:val="center"/>
          </w:tcPr>
          <w:p w:rsidR="007B3AA6" w:rsidRDefault="007B3AA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张涛</w:t>
            </w:r>
          </w:p>
        </w:tc>
        <w:tc>
          <w:tcPr>
            <w:tcW w:w="54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F7B12">
              <w:rPr>
                <w:rFonts w:eastAsia="仿宋_GB2312"/>
                <w:color w:val="000000"/>
                <w:sz w:val="24"/>
                <w:szCs w:val="24"/>
              </w:rPr>
              <w:t>19</w:t>
            </w:r>
            <w:r w:rsidRPr="005F7B12">
              <w:rPr>
                <w:rFonts w:eastAsia="仿宋_GB2312" w:hint="eastAsia"/>
                <w:color w:val="000000"/>
                <w:sz w:val="24"/>
                <w:szCs w:val="24"/>
              </w:rPr>
              <w:t>71</w:t>
            </w:r>
            <w:r w:rsidRPr="005F7B12">
              <w:rPr>
                <w:rFonts w:eastAsia="仿宋_GB2312"/>
                <w:color w:val="000000"/>
                <w:sz w:val="24"/>
                <w:szCs w:val="24"/>
              </w:rPr>
              <w:t>.</w:t>
            </w:r>
            <w:r w:rsidRPr="005F7B12">
              <w:rPr>
                <w:rFonts w:eastAsia="仿宋_GB2312" w:hint="eastAsia"/>
                <w:color w:val="000000"/>
                <w:sz w:val="24"/>
                <w:szCs w:val="24"/>
              </w:rPr>
              <w:t>1</w:t>
            </w:r>
            <w:r w:rsidRPr="005F7B12"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讲师</w:t>
            </w:r>
          </w:p>
        </w:tc>
        <w:tc>
          <w:tcPr>
            <w:tcW w:w="1949" w:type="dxa"/>
            <w:vAlign w:val="center"/>
          </w:tcPr>
          <w:p w:rsidR="007B3AA6" w:rsidRPr="005F7B12" w:rsidRDefault="007B3AA6" w:rsidP="00266E53">
            <w:pPr>
              <w:spacing w:line="400" w:lineRule="atLeast"/>
              <w:ind w:leftChars="-34" w:left="-71" w:rightChars="-40" w:right="-84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信息与通信工程</w:t>
            </w:r>
          </w:p>
        </w:tc>
        <w:tc>
          <w:tcPr>
            <w:tcW w:w="2586" w:type="dxa"/>
            <w:vAlign w:val="center"/>
          </w:tcPr>
          <w:p w:rsidR="007B3AA6" w:rsidRPr="005F7B12" w:rsidRDefault="007B3AA6" w:rsidP="005F7B12">
            <w:pPr>
              <w:spacing w:line="400" w:lineRule="atLeast"/>
              <w:ind w:leftChars="-52" w:left="16" w:hangingChars="52" w:hanging="125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主讲</w:t>
            </w:r>
            <w:r w:rsidRPr="005F7B12">
              <w:rPr>
                <w:rFonts w:eastAsia="仿宋_GB2312" w:hint="eastAsia"/>
                <w:sz w:val="24"/>
                <w:szCs w:val="24"/>
              </w:rPr>
              <w:t>、</w:t>
            </w:r>
            <w:r w:rsidRPr="005F7B12">
              <w:rPr>
                <w:rFonts w:eastAsia="仿宋_GB2312"/>
                <w:sz w:val="24"/>
                <w:szCs w:val="24"/>
              </w:rPr>
              <w:t>实</w:t>
            </w:r>
            <w:r w:rsidR="007B78D4">
              <w:rPr>
                <w:rFonts w:eastAsia="仿宋_GB2312"/>
                <w:sz w:val="24"/>
                <w:szCs w:val="24"/>
              </w:rPr>
              <w:t>践</w:t>
            </w:r>
            <w:r w:rsidRPr="005F7B12">
              <w:rPr>
                <w:rFonts w:eastAsia="仿宋_GB2312"/>
                <w:sz w:val="24"/>
                <w:szCs w:val="24"/>
              </w:rPr>
              <w:t>教学</w:t>
            </w:r>
            <w:r w:rsidRPr="005F7B12">
              <w:rPr>
                <w:rFonts w:eastAsia="仿宋_GB2312" w:hint="eastAsia"/>
                <w:sz w:val="24"/>
                <w:szCs w:val="24"/>
              </w:rPr>
              <w:t>、</w:t>
            </w:r>
          </w:p>
          <w:p w:rsidR="007B3AA6" w:rsidRPr="005F7B12" w:rsidRDefault="007B3AA6" w:rsidP="005F7B12">
            <w:pPr>
              <w:spacing w:line="400" w:lineRule="atLeast"/>
              <w:ind w:leftChars="-52" w:left="16" w:hangingChars="52" w:hanging="125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教学研究</w:t>
            </w:r>
          </w:p>
        </w:tc>
      </w:tr>
      <w:tr w:rsidR="007B3AA6" w:rsidTr="009072BF">
        <w:trPr>
          <w:cantSplit/>
          <w:trHeight w:val="585"/>
        </w:trPr>
        <w:tc>
          <w:tcPr>
            <w:tcW w:w="900" w:type="dxa"/>
            <w:vMerge/>
            <w:vAlign w:val="center"/>
          </w:tcPr>
          <w:p w:rsidR="007B3AA6" w:rsidRDefault="007B3AA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李京兵</w:t>
            </w:r>
          </w:p>
        </w:tc>
        <w:tc>
          <w:tcPr>
            <w:tcW w:w="54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F7B12">
              <w:rPr>
                <w:rFonts w:eastAsia="仿宋_GB2312" w:hint="eastAsia"/>
                <w:color w:val="000000"/>
                <w:sz w:val="24"/>
                <w:szCs w:val="24"/>
              </w:rPr>
              <w:t>1966.7</w:t>
            </w: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教授</w:t>
            </w:r>
          </w:p>
        </w:tc>
        <w:tc>
          <w:tcPr>
            <w:tcW w:w="1949" w:type="dxa"/>
            <w:vAlign w:val="center"/>
          </w:tcPr>
          <w:p w:rsidR="007B3AA6" w:rsidRPr="005F7B12" w:rsidRDefault="007B3AA6" w:rsidP="00266E53">
            <w:pPr>
              <w:spacing w:line="400" w:lineRule="atLeast"/>
              <w:ind w:leftChars="-34" w:left="-71" w:rightChars="-40" w:right="-84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信息与通信工程</w:t>
            </w:r>
          </w:p>
        </w:tc>
        <w:tc>
          <w:tcPr>
            <w:tcW w:w="2586" w:type="dxa"/>
            <w:vAlign w:val="center"/>
          </w:tcPr>
          <w:p w:rsidR="007B3AA6" w:rsidRPr="005F7B12" w:rsidRDefault="007B3AA6" w:rsidP="005F7B12">
            <w:pPr>
              <w:spacing w:line="400" w:lineRule="atLeast"/>
              <w:ind w:leftChars="-52" w:left="16" w:hangingChars="52" w:hanging="125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教学研究</w:t>
            </w:r>
          </w:p>
        </w:tc>
      </w:tr>
      <w:tr w:rsidR="007B3AA6" w:rsidTr="009072BF">
        <w:trPr>
          <w:cantSplit/>
          <w:trHeight w:val="585"/>
        </w:trPr>
        <w:tc>
          <w:tcPr>
            <w:tcW w:w="900" w:type="dxa"/>
            <w:vMerge/>
            <w:vAlign w:val="center"/>
          </w:tcPr>
          <w:p w:rsidR="007B3AA6" w:rsidRDefault="007B3AA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刘文进</w:t>
            </w:r>
          </w:p>
        </w:tc>
        <w:tc>
          <w:tcPr>
            <w:tcW w:w="54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ind w:leftChars="-47" w:left="-99" w:rightChars="-55" w:right="-115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F7B12">
              <w:rPr>
                <w:rFonts w:eastAsia="仿宋_GB2312" w:hint="eastAsia"/>
                <w:color w:val="000000"/>
                <w:sz w:val="24"/>
                <w:szCs w:val="24"/>
              </w:rPr>
              <w:t>1972.6</w:t>
            </w:r>
          </w:p>
        </w:tc>
        <w:tc>
          <w:tcPr>
            <w:tcW w:w="1080" w:type="dxa"/>
            <w:vAlign w:val="center"/>
          </w:tcPr>
          <w:p w:rsidR="007B3AA6" w:rsidRPr="005F7B12" w:rsidRDefault="007B3AA6" w:rsidP="00A43215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高级</w:t>
            </w:r>
            <w:r w:rsidRPr="005F7B12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5F7B12">
              <w:rPr>
                <w:rFonts w:eastAsia="仿宋_GB2312" w:hint="eastAsia"/>
                <w:sz w:val="24"/>
                <w:szCs w:val="24"/>
              </w:rPr>
              <w:t>实验师</w:t>
            </w:r>
          </w:p>
        </w:tc>
        <w:tc>
          <w:tcPr>
            <w:tcW w:w="1949" w:type="dxa"/>
            <w:vAlign w:val="center"/>
          </w:tcPr>
          <w:p w:rsidR="007B3AA6" w:rsidRPr="005F7B12" w:rsidRDefault="007B3AA6" w:rsidP="00A43215">
            <w:pPr>
              <w:spacing w:line="400" w:lineRule="atLeast"/>
              <w:ind w:leftChars="-34" w:left="-71" w:rightChars="-40" w:right="-84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信息与通信工程</w:t>
            </w:r>
          </w:p>
        </w:tc>
        <w:tc>
          <w:tcPr>
            <w:tcW w:w="2586" w:type="dxa"/>
            <w:vAlign w:val="center"/>
          </w:tcPr>
          <w:p w:rsidR="007B3AA6" w:rsidRPr="005F7B12" w:rsidRDefault="007B3AA6" w:rsidP="005F7B12">
            <w:pPr>
              <w:spacing w:line="400" w:lineRule="atLeast"/>
              <w:ind w:leftChars="-52" w:left="16" w:hangingChars="52" w:hanging="125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教学研究</w:t>
            </w:r>
          </w:p>
        </w:tc>
      </w:tr>
      <w:tr w:rsidR="007B3AA6" w:rsidTr="009072BF">
        <w:trPr>
          <w:cantSplit/>
          <w:trHeight w:val="555"/>
        </w:trPr>
        <w:tc>
          <w:tcPr>
            <w:tcW w:w="900" w:type="dxa"/>
            <w:vMerge/>
            <w:vAlign w:val="center"/>
          </w:tcPr>
          <w:p w:rsidR="007B3AA6" w:rsidRDefault="007B3AA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丁洁</w:t>
            </w:r>
          </w:p>
        </w:tc>
        <w:tc>
          <w:tcPr>
            <w:tcW w:w="54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ind w:leftChars="-47" w:left="-99" w:rightChars="-55" w:right="-115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F7B12">
              <w:rPr>
                <w:rFonts w:eastAsia="仿宋_GB2312"/>
                <w:color w:val="000000"/>
                <w:sz w:val="24"/>
                <w:szCs w:val="24"/>
              </w:rPr>
              <w:t>19</w:t>
            </w:r>
            <w:r w:rsidRPr="005F7B12">
              <w:rPr>
                <w:rFonts w:eastAsia="仿宋_GB2312" w:hint="eastAsia"/>
                <w:color w:val="000000"/>
                <w:sz w:val="24"/>
                <w:szCs w:val="24"/>
              </w:rPr>
              <w:t>79</w:t>
            </w:r>
            <w:r w:rsidRPr="005F7B12">
              <w:rPr>
                <w:rFonts w:eastAsia="仿宋_GB2312"/>
                <w:color w:val="000000"/>
                <w:sz w:val="24"/>
                <w:szCs w:val="24"/>
              </w:rPr>
              <w:t>.</w:t>
            </w:r>
            <w:r w:rsidRPr="005F7B12">
              <w:rPr>
                <w:rFonts w:eastAsia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副教授</w:t>
            </w:r>
          </w:p>
        </w:tc>
        <w:tc>
          <w:tcPr>
            <w:tcW w:w="1949" w:type="dxa"/>
            <w:vAlign w:val="center"/>
          </w:tcPr>
          <w:p w:rsidR="007B3AA6" w:rsidRPr="005F7B12" w:rsidRDefault="007B3AA6" w:rsidP="00A43215">
            <w:pPr>
              <w:spacing w:line="400" w:lineRule="atLeast"/>
              <w:ind w:leftChars="-34" w:left="-71" w:rightChars="-40" w:right="-84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信息与通信工程</w:t>
            </w:r>
          </w:p>
        </w:tc>
        <w:tc>
          <w:tcPr>
            <w:tcW w:w="2586" w:type="dxa"/>
            <w:vAlign w:val="center"/>
          </w:tcPr>
          <w:p w:rsidR="007B3AA6" w:rsidRPr="005F7B12" w:rsidRDefault="007B3AA6" w:rsidP="005F7B12">
            <w:pPr>
              <w:spacing w:line="400" w:lineRule="atLeast"/>
              <w:ind w:leftChars="-52" w:left="16" w:hangingChars="52" w:hanging="125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实</w:t>
            </w:r>
            <w:r w:rsidR="007B78D4">
              <w:rPr>
                <w:rFonts w:eastAsia="仿宋_GB2312"/>
                <w:sz w:val="24"/>
                <w:szCs w:val="24"/>
              </w:rPr>
              <w:t>践</w:t>
            </w:r>
            <w:r w:rsidRPr="005F7B12">
              <w:rPr>
                <w:rFonts w:eastAsia="仿宋_GB2312"/>
                <w:sz w:val="24"/>
                <w:szCs w:val="24"/>
              </w:rPr>
              <w:t>教学</w:t>
            </w:r>
            <w:r w:rsidRPr="005F7B12">
              <w:rPr>
                <w:rFonts w:eastAsia="仿宋_GB2312" w:hint="eastAsia"/>
                <w:sz w:val="24"/>
                <w:szCs w:val="24"/>
              </w:rPr>
              <w:t>及</w:t>
            </w:r>
            <w:r w:rsidRPr="005F7B12">
              <w:rPr>
                <w:rFonts w:eastAsia="仿宋_GB2312"/>
                <w:sz w:val="24"/>
                <w:szCs w:val="24"/>
              </w:rPr>
              <w:t>研究</w:t>
            </w:r>
          </w:p>
        </w:tc>
      </w:tr>
      <w:tr w:rsidR="007B3AA6" w:rsidTr="009072BF">
        <w:trPr>
          <w:cantSplit/>
          <w:trHeight w:val="555"/>
        </w:trPr>
        <w:tc>
          <w:tcPr>
            <w:tcW w:w="900" w:type="dxa"/>
            <w:vMerge/>
            <w:vAlign w:val="center"/>
          </w:tcPr>
          <w:p w:rsidR="007B3AA6" w:rsidRDefault="007B3AA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王萍</w:t>
            </w:r>
          </w:p>
        </w:tc>
        <w:tc>
          <w:tcPr>
            <w:tcW w:w="54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ind w:leftChars="-25" w:left="-53" w:rightChars="-40" w:right="-84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F7B12">
              <w:rPr>
                <w:rFonts w:eastAsia="仿宋_GB2312"/>
                <w:color w:val="000000"/>
                <w:sz w:val="24"/>
                <w:szCs w:val="24"/>
              </w:rPr>
              <w:t>19</w:t>
            </w:r>
            <w:r w:rsidRPr="005F7B12">
              <w:rPr>
                <w:rFonts w:eastAsia="仿宋_GB2312" w:hint="eastAsia"/>
                <w:color w:val="000000"/>
                <w:sz w:val="24"/>
                <w:szCs w:val="24"/>
              </w:rPr>
              <w:t>79</w:t>
            </w:r>
            <w:r w:rsidRPr="005F7B12">
              <w:rPr>
                <w:rFonts w:eastAsia="仿宋_GB2312"/>
                <w:color w:val="000000"/>
                <w:sz w:val="24"/>
                <w:szCs w:val="24"/>
              </w:rPr>
              <w:t>.</w:t>
            </w:r>
            <w:r w:rsidRPr="005F7B12">
              <w:rPr>
                <w:rFonts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实验师</w:t>
            </w:r>
          </w:p>
        </w:tc>
        <w:tc>
          <w:tcPr>
            <w:tcW w:w="1949" w:type="dxa"/>
            <w:vAlign w:val="center"/>
          </w:tcPr>
          <w:p w:rsidR="007B3AA6" w:rsidRPr="005F7B12" w:rsidRDefault="007B3AA6" w:rsidP="00A43215">
            <w:pPr>
              <w:spacing w:line="400" w:lineRule="atLeast"/>
              <w:ind w:leftChars="-34" w:left="-71" w:rightChars="-40" w:right="-84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信息与通信工程</w:t>
            </w:r>
          </w:p>
        </w:tc>
        <w:tc>
          <w:tcPr>
            <w:tcW w:w="2586" w:type="dxa"/>
            <w:vAlign w:val="center"/>
          </w:tcPr>
          <w:p w:rsidR="007B3AA6" w:rsidRPr="005F7B12" w:rsidRDefault="007B3AA6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实</w:t>
            </w:r>
            <w:r w:rsidR="007B78D4">
              <w:rPr>
                <w:rFonts w:eastAsia="仿宋_GB2312"/>
                <w:sz w:val="24"/>
                <w:szCs w:val="24"/>
              </w:rPr>
              <w:t>践</w:t>
            </w:r>
            <w:r w:rsidRPr="005F7B12">
              <w:rPr>
                <w:rFonts w:eastAsia="仿宋_GB2312"/>
                <w:sz w:val="24"/>
                <w:szCs w:val="24"/>
              </w:rPr>
              <w:t>教学</w:t>
            </w:r>
            <w:r w:rsidRPr="005F7B12">
              <w:rPr>
                <w:rFonts w:eastAsia="仿宋_GB2312" w:hint="eastAsia"/>
                <w:sz w:val="24"/>
                <w:szCs w:val="24"/>
              </w:rPr>
              <w:t>及</w:t>
            </w:r>
            <w:r w:rsidRPr="005F7B12">
              <w:rPr>
                <w:rFonts w:eastAsia="仿宋_GB2312"/>
                <w:sz w:val="24"/>
                <w:szCs w:val="24"/>
              </w:rPr>
              <w:t>研究</w:t>
            </w:r>
          </w:p>
        </w:tc>
      </w:tr>
      <w:tr w:rsidR="007B3AA6" w:rsidTr="009072BF">
        <w:trPr>
          <w:cantSplit/>
          <w:trHeight w:val="555"/>
        </w:trPr>
        <w:tc>
          <w:tcPr>
            <w:tcW w:w="900" w:type="dxa"/>
            <w:vMerge/>
            <w:vAlign w:val="center"/>
          </w:tcPr>
          <w:p w:rsidR="007B3AA6" w:rsidRDefault="007B3AA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7B3AA6" w:rsidRPr="005F7B12" w:rsidRDefault="00D736AB" w:rsidP="00266E53">
            <w:pPr>
              <w:spacing w:line="400" w:lineRule="atLeas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杨永钦</w:t>
            </w:r>
          </w:p>
        </w:tc>
        <w:tc>
          <w:tcPr>
            <w:tcW w:w="540" w:type="dxa"/>
            <w:vAlign w:val="center"/>
          </w:tcPr>
          <w:p w:rsidR="007B3AA6" w:rsidRPr="005F7B12" w:rsidRDefault="00D736AB" w:rsidP="00266E53">
            <w:pPr>
              <w:spacing w:line="400" w:lineRule="atLeas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080" w:type="dxa"/>
            <w:vAlign w:val="center"/>
          </w:tcPr>
          <w:p w:rsidR="007B3AA6" w:rsidRPr="005F7B12" w:rsidRDefault="00D736AB" w:rsidP="00266E53">
            <w:pPr>
              <w:spacing w:line="400" w:lineRule="atLeast"/>
              <w:ind w:leftChars="-25" w:left="-53" w:rightChars="-40" w:right="-84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1984.11</w:t>
            </w:r>
          </w:p>
        </w:tc>
        <w:tc>
          <w:tcPr>
            <w:tcW w:w="1080" w:type="dxa"/>
            <w:vAlign w:val="center"/>
          </w:tcPr>
          <w:p w:rsidR="007B3AA6" w:rsidRPr="005F7B12" w:rsidRDefault="00D736AB" w:rsidP="00266E53">
            <w:pPr>
              <w:spacing w:line="400" w:lineRule="atLeas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讲师</w:t>
            </w:r>
          </w:p>
        </w:tc>
        <w:tc>
          <w:tcPr>
            <w:tcW w:w="1949" w:type="dxa"/>
            <w:vAlign w:val="center"/>
          </w:tcPr>
          <w:p w:rsidR="007B3AA6" w:rsidRPr="005F7B12" w:rsidRDefault="007B78D4" w:rsidP="00A43215">
            <w:pPr>
              <w:spacing w:line="400" w:lineRule="atLeast"/>
              <w:ind w:leftChars="-34" w:left="-71" w:rightChars="-40" w:right="-84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信息与通信工程</w:t>
            </w:r>
          </w:p>
        </w:tc>
        <w:tc>
          <w:tcPr>
            <w:tcW w:w="2586" w:type="dxa"/>
            <w:vAlign w:val="center"/>
          </w:tcPr>
          <w:p w:rsidR="007B3AA6" w:rsidRPr="005F7B12" w:rsidRDefault="007B78D4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实</w:t>
            </w:r>
            <w:r>
              <w:rPr>
                <w:rFonts w:eastAsia="仿宋_GB2312"/>
                <w:sz w:val="24"/>
                <w:szCs w:val="24"/>
              </w:rPr>
              <w:t>践</w:t>
            </w:r>
            <w:r w:rsidRPr="005F7B12">
              <w:rPr>
                <w:rFonts w:eastAsia="仿宋_GB2312"/>
                <w:sz w:val="24"/>
                <w:szCs w:val="24"/>
              </w:rPr>
              <w:t>教学</w:t>
            </w:r>
            <w:r w:rsidRPr="005F7B12">
              <w:rPr>
                <w:rFonts w:eastAsia="仿宋_GB2312" w:hint="eastAsia"/>
                <w:sz w:val="24"/>
                <w:szCs w:val="24"/>
              </w:rPr>
              <w:t>及</w:t>
            </w:r>
            <w:r w:rsidRPr="005F7B12">
              <w:rPr>
                <w:rFonts w:eastAsia="仿宋_GB2312"/>
                <w:sz w:val="24"/>
                <w:szCs w:val="24"/>
              </w:rPr>
              <w:t>研究</w:t>
            </w:r>
          </w:p>
        </w:tc>
      </w:tr>
      <w:tr w:rsidR="007B3AA6" w:rsidTr="009072BF">
        <w:trPr>
          <w:cantSplit/>
          <w:trHeight w:val="555"/>
        </w:trPr>
        <w:tc>
          <w:tcPr>
            <w:tcW w:w="900" w:type="dxa"/>
            <w:vMerge/>
            <w:vAlign w:val="center"/>
          </w:tcPr>
          <w:p w:rsidR="007B3AA6" w:rsidRDefault="007B3AA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7B3AA6" w:rsidRPr="005F7B12" w:rsidRDefault="00D736AB" w:rsidP="00266E53">
            <w:pPr>
              <w:spacing w:line="400" w:lineRule="atLeas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陈敏</w:t>
            </w:r>
          </w:p>
        </w:tc>
        <w:tc>
          <w:tcPr>
            <w:tcW w:w="540" w:type="dxa"/>
            <w:vAlign w:val="center"/>
          </w:tcPr>
          <w:p w:rsidR="007B3AA6" w:rsidRPr="005F7B12" w:rsidRDefault="00D736AB" w:rsidP="00266E53">
            <w:pPr>
              <w:spacing w:line="400" w:lineRule="atLeas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080" w:type="dxa"/>
            <w:vAlign w:val="center"/>
          </w:tcPr>
          <w:p w:rsidR="007B3AA6" w:rsidRPr="005F7B12" w:rsidRDefault="007B78D4" w:rsidP="00266E53">
            <w:pPr>
              <w:spacing w:line="400" w:lineRule="atLeast"/>
              <w:ind w:leftChars="-25" w:left="-53" w:rightChars="-40" w:right="-84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1987.11</w:t>
            </w:r>
          </w:p>
        </w:tc>
        <w:tc>
          <w:tcPr>
            <w:tcW w:w="1080" w:type="dxa"/>
            <w:vAlign w:val="center"/>
          </w:tcPr>
          <w:p w:rsidR="007B3AA6" w:rsidRPr="005F7B12" w:rsidRDefault="007B78D4" w:rsidP="00266E53">
            <w:pPr>
              <w:spacing w:line="400" w:lineRule="atLeas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讲师</w:t>
            </w:r>
          </w:p>
        </w:tc>
        <w:tc>
          <w:tcPr>
            <w:tcW w:w="1949" w:type="dxa"/>
            <w:vAlign w:val="center"/>
          </w:tcPr>
          <w:p w:rsidR="007B3AA6" w:rsidRPr="005F7B12" w:rsidRDefault="007B78D4" w:rsidP="00A43215">
            <w:pPr>
              <w:spacing w:line="400" w:lineRule="atLeast"/>
              <w:ind w:leftChars="-34" w:left="-71" w:rightChars="-40" w:right="-84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5F7B12">
              <w:rPr>
                <w:rFonts w:eastAsia="仿宋_GB2312" w:hint="eastAsia"/>
                <w:sz w:val="24"/>
                <w:szCs w:val="24"/>
              </w:rPr>
              <w:t>信息与通信工程</w:t>
            </w:r>
          </w:p>
        </w:tc>
        <w:tc>
          <w:tcPr>
            <w:tcW w:w="2586" w:type="dxa"/>
            <w:vAlign w:val="center"/>
          </w:tcPr>
          <w:p w:rsidR="007B3AA6" w:rsidRPr="005F7B12" w:rsidRDefault="007B78D4" w:rsidP="00266E53">
            <w:pPr>
              <w:spacing w:line="40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5F7B12">
              <w:rPr>
                <w:rFonts w:eastAsia="仿宋_GB2312"/>
                <w:sz w:val="24"/>
                <w:szCs w:val="24"/>
              </w:rPr>
              <w:t>实</w:t>
            </w:r>
            <w:r>
              <w:rPr>
                <w:rFonts w:eastAsia="仿宋_GB2312"/>
                <w:sz w:val="24"/>
                <w:szCs w:val="24"/>
              </w:rPr>
              <w:t>践</w:t>
            </w:r>
            <w:r w:rsidRPr="005F7B12">
              <w:rPr>
                <w:rFonts w:eastAsia="仿宋_GB2312"/>
                <w:sz w:val="24"/>
                <w:szCs w:val="24"/>
              </w:rPr>
              <w:t>教学</w:t>
            </w:r>
            <w:r w:rsidRPr="005F7B12">
              <w:rPr>
                <w:rFonts w:eastAsia="仿宋_GB2312" w:hint="eastAsia"/>
                <w:sz w:val="24"/>
                <w:szCs w:val="24"/>
              </w:rPr>
              <w:t>及</w:t>
            </w:r>
            <w:r w:rsidRPr="005F7B12">
              <w:rPr>
                <w:rFonts w:eastAsia="仿宋_GB2312"/>
                <w:sz w:val="24"/>
                <w:szCs w:val="24"/>
              </w:rPr>
              <w:t>研究</w:t>
            </w:r>
          </w:p>
        </w:tc>
      </w:tr>
      <w:tr w:rsidR="009125D8" w:rsidTr="0029230D">
        <w:trPr>
          <w:trHeight w:val="986"/>
        </w:trPr>
        <w:tc>
          <w:tcPr>
            <w:tcW w:w="900" w:type="dxa"/>
            <w:vAlign w:val="center"/>
          </w:tcPr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3-2</w:t>
            </w:r>
          </w:p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教学队</w:t>
            </w:r>
          </w:p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伍整体</w:t>
            </w:r>
          </w:p>
          <w:p w:rsidR="009125D8" w:rsidRDefault="009125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结构</w:t>
            </w:r>
          </w:p>
        </w:tc>
        <w:tc>
          <w:tcPr>
            <w:tcW w:w="8315" w:type="dxa"/>
            <w:gridSpan w:val="6"/>
          </w:tcPr>
          <w:p w:rsidR="009125D8" w:rsidRDefault="009125D8">
            <w:pPr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教学队伍的学历结构、年龄结构、学缘结构、师资配置情况（含辅导教师或实验教师与学生的比例）</w:t>
            </w:r>
          </w:p>
          <w:p w:rsidR="009072BF" w:rsidRDefault="009072BF" w:rsidP="009072BF">
            <w:pPr>
              <w:spacing w:line="276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A43215" w:rsidRPr="009072BF" w:rsidRDefault="00A43215" w:rsidP="009072BF">
            <w:pPr>
              <w:spacing w:line="276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9072BF">
              <w:rPr>
                <w:rFonts w:eastAsia="仿宋_GB2312" w:hint="eastAsia"/>
                <w:sz w:val="24"/>
                <w:szCs w:val="24"/>
              </w:rPr>
              <w:t>《通信原理》课程组，具有学历高、潜力大，发展后劲十足的特点，专业基础扎实，科研能力强，对教学形成强大支撑。专业知识结构、年龄结构、学</w:t>
            </w:r>
            <w:proofErr w:type="gramStart"/>
            <w:r w:rsidRPr="009072BF">
              <w:rPr>
                <w:rFonts w:eastAsia="仿宋_GB2312" w:hint="eastAsia"/>
                <w:sz w:val="24"/>
                <w:szCs w:val="24"/>
              </w:rPr>
              <w:t>缘结构</w:t>
            </w:r>
            <w:proofErr w:type="gramEnd"/>
            <w:r w:rsidRPr="009072BF">
              <w:rPr>
                <w:rFonts w:eastAsia="仿宋_GB2312" w:hint="eastAsia"/>
                <w:sz w:val="24"/>
                <w:szCs w:val="24"/>
              </w:rPr>
              <w:t>优异。</w:t>
            </w:r>
          </w:p>
          <w:p w:rsidR="00A43215" w:rsidRPr="009072BF" w:rsidRDefault="00A43215" w:rsidP="009072BF">
            <w:pPr>
              <w:spacing w:line="276" w:lineRule="auto"/>
              <w:ind w:firstLineChars="200" w:firstLine="482"/>
              <w:rPr>
                <w:rFonts w:eastAsia="仿宋_GB2312"/>
                <w:sz w:val="24"/>
                <w:szCs w:val="24"/>
              </w:rPr>
            </w:pPr>
            <w:r w:rsidRPr="009072BF">
              <w:rPr>
                <w:rFonts w:eastAsia="仿宋_GB2312" w:hint="eastAsia"/>
                <w:b/>
                <w:sz w:val="24"/>
                <w:szCs w:val="24"/>
              </w:rPr>
              <w:t>学历结构</w:t>
            </w:r>
            <w:r w:rsidRPr="009072BF">
              <w:rPr>
                <w:rFonts w:eastAsia="仿宋_GB2312" w:hint="eastAsia"/>
                <w:sz w:val="24"/>
                <w:szCs w:val="24"/>
              </w:rPr>
              <w:t>：课程组成员所学专业均属</w:t>
            </w:r>
            <w:r w:rsidR="00AB7275" w:rsidRPr="009072BF">
              <w:rPr>
                <w:rFonts w:eastAsia="仿宋_GB2312" w:hint="eastAsia"/>
                <w:sz w:val="24"/>
                <w:szCs w:val="24"/>
              </w:rPr>
              <w:t>信息与通信工程</w:t>
            </w:r>
            <w:r w:rsidRPr="009072BF">
              <w:rPr>
                <w:rFonts w:eastAsia="仿宋_GB2312" w:hint="eastAsia"/>
                <w:sz w:val="24"/>
                <w:szCs w:val="24"/>
              </w:rPr>
              <w:t>、研究方向紧扣通信技术的主流技术，如无线通信、光纤通信、计算机通信</w:t>
            </w:r>
            <w:r w:rsidR="00D736AB">
              <w:rPr>
                <w:rFonts w:eastAsia="仿宋_GB2312" w:hint="eastAsia"/>
                <w:sz w:val="24"/>
                <w:szCs w:val="24"/>
              </w:rPr>
              <w:t>、</w:t>
            </w:r>
            <w:r w:rsidR="00D736AB" w:rsidRPr="00D736AB">
              <w:rPr>
                <w:rFonts w:eastAsia="仿宋_GB2312" w:hint="eastAsia"/>
                <w:sz w:val="24"/>
                <w:szCs w:val="24"/>
              </w:rPr>
              <w:t>微波天线、电波传播和计算电磁学</w:t>
            </w:r>
            <w:r w:rsidR="00D736AB">
              <w:rPr>
                <w:rFonts w:eastAsia="仿宋_GB2312" w:hint="eastAsia"/>
                <w:sz w:val="24"/>
                <w:szCs w:val="24"/>
              </w:rPr>
              <w:t>、</w:t>
            </w:r>
            <w:r w:rsidR="00D736AB">
              <w:rPr>
                <w:rFonts w:eastAsia="仿宋_GB2312" w:hint="eastAsia"/>
                <w:sz w:val="24"/>
                <w:szCs w:val="24"/>
              </w:rPr>
              <w:t>5G</w:t>
            </w:r>
            <w:r w:rsidRPr="009072BF">
              <w:rPr>
                <w:rFonts w:eastAsia="仿宋_GB2312" w:hint="eastAsia"/>
                <w:sz w:val="24"/>
                <w:szCs w:val="24"/>
              </w:rPr>
              <w:t>等。课程组成员具有扎实、开阔的理论基础，丰富的教学经验及教学成果，有国内外著名的通信公司研发经历，处在学科前沿，对课程教学有很好的掌控，</w:t>
            </w:r>
            <w:r w:rsidR="00D736AB">
              <w:rPr>
                <w:rFonts w:eastAsia="仿宋_GB2312" w:hint="eastAsia"/>
                <w:sz w:val="24"/>
                <w:szCs w:val="24"/>
              </w:rPr>
              <w:t>9</w:t>
            </w:r>
            <w:r w:rsidRPr="009072BF">
              <w:rPr>
                <w:rFonts w:eastAsia="仿宋_GB2312" w:hint="eastAsia"/>
                <w:sz w:val="24"/>
                <w:szCs w:val="24"/>
              </w:rPr>
              <w:t>位教师</w:t>
            </w:r>
            <w:r w:rsidR="00B01C42" w:rsidRPr="009072BF">
              <w:rPr>
                <w:rFonts w:eastAsia="仿宋_GB2312" w:hint="eastAsia"/>
                <w:sz w:val="24"/>
                <w:szCs w:val="24"/>
              </w:rPr>
              <w:t>中</w:t>
            </w:r>
            <w:r w:rsidR="00D736AB">
              <w:rPr>
                <w:rFonts w:eastAsia="仿宋_GB2312" w:hint="eastAsia"/>
                <w:sz w:val="24"/>
                <w:szCs w:val="24"/>
              </w:rPr>
              <w:t>5</w:t>
            </w:r>
            <w:r w:rsidRPr="009072BF">
              <w:rPr>
                <w:rFonts w:eastAsia="仿宋_GB2312" w:hint="eastAsia"/>
                <w:sz w:val="24"/>
                <w:szCs w:val="24"/>
              </w:rPr>
              <w:t>位博士，</w:t>
            </w:r>
            <w:r w:rsidRPr="009072BF">
              <w:rPr>
                <w:rFonts w:eastAsia="仿宋_GB2312" w:hint="eastAsia"/>
                <w:sz w:val="24"/>
                <w:szCs w:val="24"/>
              </w:rPr>
              <w:t>4</w:t>
            </w:r>
            <w:r w:rsidRPr="009072BF">
              <w:rPr>
                <w:rFonts w:eastAsia="仿宋_GB2312" w:hint="eastAsia"/>
                <w:sz w:val="24"/>
                <w:szCs w:val="24"/>
              </w:rPr>
              <w:t>位</w:t>
            </w:r>
            <w:r w:rsidR="00B01C42" w:rsidRPr="009072BF">
              <w:rPr>
                <w:rFonts w:eastAsia="仿宋_GB2312" w:hint="eastAsia"/>
                <w:sz w:val="24"/>
                <w:szCs w:val="24"/>
              </w:rPr>
              <w:t>硕士学位。</w:t>
            </w:r>
            <w:r w:rsidRPr="009072BF">
              <w:rPr>
                <w:rFonts w:eastAsia="仿宋_GB2312" w:hint="eastAsia"/>
                <w:sz w:val="24"/>
                <w:szCs w:val="24"/>
              </w:rPr>
              <w:t xml:space="preserve"> </w:t>
            </w:r>
          </w:p>
          <w:p w:rsidR="00A43215" w:rsidRPr="009072BF" w:rsidRDefault="00A43215" w:rsidP="009072BF">
            <w:pPr>
              <w:spacing w:line="276" w:lineRule="auto"/>
              <w:ind w:firstLineChars="200" w:firstLine="482"/>
              <w:rPr>
                <w:rFonts w:eastAsia="仿宋_GB2312"/>
                <w:sz w:val="24"/>
                <w:szCs w:val="24"/>
              </w:rPr>
            </w:pPr>
            <w:r w:rsidRPr="009072BF">
              <w:rPr>
                <w:rFonts w:eastAsia="仿宋_GB2312"/>
                <w:b/>
                <w:sz w:val="24"/>
                <w:szCs w:val="24"/>
              </w:rPr>
              <w:t>年龄结构</w:t>
            </w:r>
            <w:r w:rsidRPr="009072BF">
              <w:rPr>
                <w:rFonts w:eastAsia="仿宋_GB2312" w:hint="eastAsia"/>
                <w:sz w:val="24"/>
                <w:szCs w:val="24"/>
              </w:rPr>
              <w:t>：课程组成员年龄分布在</w:t>
            </w:r>
            <w:r w:rsidRPr="009072BF">
              <w:rPr>
                <w:rFonts w:eastAsia="仿宋_GB2312" w:hint="eastAsia"/>
                <w:sz w:val="24"/>
                <w:szCs w:val="24"/>
              </w:rPr>
              <w:t>3</w:t>
            </w:r>
            <w:r w:rsidR="007B78D4">
              <w:rPr>
                <w:rFonts w:eastAsia="仿宋_GB2312" w:hint="eastAsia"/>
                <w:sz w:val="24"/>
                <w:szCs w:val="24"/>
              </w:rPr>
              <w:t>0</w:t>
            </w:r>
            <w:r w:rsidRPr="009072BF">
              <w:rPr>
                <w:rFonts w:eastAsia="仿宋_GB2312" w:hint="eastAsia"/>
                <w:sz w:val="24"/>
                <w:szCs w:val="24"/>
              </w:rPr>
              <w:t>到</w:t>
            </w:r>
            <w:r w:rsidR="00B01C42" w:rsidRPr="009072BF">
              <w:rPr>
                <w:rFonts w:eastAsia="仿宋_GB2312" w:hint="eastAsia"/>
                <w:sz w:val="24"/>
                <w:szCs w:val="24"/>
              </w:rPr>
              <w:t>5</w:t>
            </w:r>
            <w:r w:rsidR="00D736AB">
              <w:rPr>
                <w:rFonts w:eastAsia="仿宋_GB2312" w:hint="eastAsia"/>
                <w:sz w:val="24"/>
                <w:szCs w:val="24"/>
              </w:rPr>
              <w:t>2</w:t>
            </w:r>
            <w:r w:rsidRPr="009072BF">
              <w:rPr>
                <w:rFonts w:eastAsia="仿宋_GB2312" w:hint="eastAsia"/>
                <w:sz w:val="24"/>
                <w:szCs w:val="24"/>
              </w:rPr>
              <w:t>岁，平均年龄</w:t>
            </w:r>
            <w:r w:rsidR="00B01C42" w:rsidRPr="009072BF">
              <w:rPr>
                <w:rFonts w:eastAsia="仿宋_GB2312" w:hint="eastAsia"/>
                <w:sz w:val="24"/>
                <w:szCs w:val="24"/>
              </w:rPr>
              <w:t>4</w:t>
            </w:r>
            <w:r w:rsidR="007B78D4">
              <w:rPr>
                <w:rFonts w:eastAsia="仿宋_GB2312" w:hint="eastAsia"/>
                <w:sz w:val="24"/>
                <w:szCs w:val="24"/>
              </w:rPr>
              <w:t>2</w:t>
            </w:r>
            <w:r w:rsidRPr="009072BF">
              <w:rPr>
                <w:rFonts w:eastAsia="仿宋_GB2312" w:hint="eastAsia"/>
                <w:sz w:val="24"/>
                <w:szCs w:val="24"/>
              </w:rPr>
              <w:t>岁，</w:t>
            </w:r>
            <w:r w:rsidR="00B01C42" w:rsidRPr="009072BF">
              <w:rPr>
                <w:rFonts w:eastAsia="仿宋_GB2312" w:hint="eastAsia"/>
                <w:sz w:val="24"/>
                <w:szCs w:val="24"/>
              </w:rPr>
              <w:t>年富力强</w:t>
            </w:r>
            <w:r w:rsidRPr="009072BF">
              <w:rPr>
                <w:rFonts w:eastAsia="仿宋_GB2312" w:hint="eastAsia"/>
                <w:sz w:val="24"/>
                <w:szCs w:val="24"/>
              </w:rPr>
              <w:t>，梯队结构合理。</w:t>
            </w:r>
          </w:p>
          <w:p w:rsidR="00A43215" w:rsidRPr="009072BF" w:rsidRDefault="00A43215" w:rsidP="009072BF">
            <w:pPr>
              <w:spacing w:line="276" w:lineRule="auto"/>
              <w:ind w:firstLineChars="200" w:firstLine="482"/>
              <w:rPr>
                <w:rFonts w:eastAsia="仿宋_GB2312"/>
                <w:sz w:val="24"/>
                <w:szCs w:val="24"/>
              </w:rPr>
            </w:pPr>
            <w:r w:rsidRPr="009072BF">
              <w:rPr>
                <w:rFonts w:eastAsia="仿宋_GB2312"/>
                <w:b/>
                <w:sz w:val="24"/>
                <w:szCs w:val="24"/>
              </w:rPr>
              <w:t>学缘结构</w:t>
            </w:r>
            <w:r w:rsidRPr="009072BF">
              <w:rPr>
                <w:rFonts w:eastAsia="仿宋_GB2312" w:hint="eastAsia"/>
                <w:sz w:val="24"/>
                <w:szCs w:val="24"/>
              </w:rPr>
              <w:t>：</w:t>
            </w:r>
            <w:r w:rsidR="007B78D4">
              <w:rPr>
                <w:rFonts w:eastAsia="仿宋_GB2312" w:hint="eastAsia"/>
                <w:sz w:val="24"/>
                <w:szCs w:val="24"/>
              </w:rPr>
              <w:t>9</w:t>
            </w:r>
            <w:r w:rsidRPr="009072BF">
              <w:rPr>
                <w:rFonts w:eastAsia="仿宋_GB2312" w:hint="eastAsia"/>
                <w:sz w:val="24"/>
                <w:szCs w:val="24"/>
              </w:rPr>
              <w:t>位教师的教育背景，工作经历所涉及的高校达</w:t>
            </w:r>
            <w:r w:rsidR="00AB7275" w:rsidRPr="009072BF">
              <w:rPr>
                <w:rFonts w:eastAsia="仿宋_GB2312" w:hint="eastAsia"/>
                <w:sz w:val="24"/>
                <w:szCs w:val="24"/>
              </w:rPr>
              <w:t>1</w:t>
            </w:r>
            <w:r w:rsidR="007B78D4">
              <w:rPr>
                <w:rFonts w:eastAsia="仿宋_GB2312" w:hint="eastAsia"/>
                <w:sz w:val="24"/>
                <w:szCs w:val="24"/>
              </w:rPr>
              <w:t>9</w:t>
            </w:r>
            <w:r w:rsidRPr="009072BF">
              <w:rPr>
                <w:rFonts w:eastAsia="仿宋_GB2312" w:hint="eastAsia"/>
                <w:sz w:val="24"/>
                <w:szCs w:val="24"/>
              </w:rPr>
              <w:t>所，分别是：华中科技大学、</w:t>
            </w:r>
            <w:r w:rsidRPr="009072BF">
              <w:rPr>
                <w:rFonts w:eastAsia="仿宋_GB2312"/>
                <w:sz w:val="24"/>
                <w:szCs w:val="24"/>
              </w:rPr>
              <w:t>国防科技大学</w:t>
            </w:r>
            <w:r w:rsidRPr="009072BF">
              <w:rPr>
                <w:rFonts w:eastAsia="仿宋_GB2312" w:hint="eastAsia"/>
                <w:sz w:val="24"/>
                <w:szCs w:val="24"/>
              </w:rPr>
              <w:t>、西安电子科技大学、美国新泽西罗格斯州立大学</w:t>
            </w:r>
            <w:r w:rsidRPr="009072BF">
              <w:rPr>
                <w:rFonts w:eastAsia="仿宋_GB2312"/>
                <w:sz w:val="24"/>
                <w:szCs w:val="24"/>
              </w:rPr>
              <w:t>、</w:t>
            </w:r>
            <w:r w:rsidR="00AB7275" w:rsidRPr="009072BF">
              <w:rPr>
                <w:rFonts w:eastAsia="仿宋_GB2312"/>
                <w:sz w:val="24"/>
                <w:szCs w:val="24"/>
              </w:rPr>
              <w:t>美国德州州立大学圣马科斯分校</w:t>
            </w:r>
            <w:r w:rsidR="00AB7275" w:rsidRPr="009072BF">
              <w:rPr>
                <w:rFonts w:eastAsia="仿宋_GB2312" w:hint="eastAsia"/>
                <w:sz w:val="24"/>
                <w:szCs w:val="24"/>
              </w:rPr>
              <w:t>、</w:t>
            </w:r>
            <w:r w:rsidR="00D736AB">
              <w:rPr>
                <w:rFonts w:eastAsia="仿宋_GB2312" w:hint="eastAsia"/>
                <w:sz w:val="24"/>
                <w:szCs w:val="24"/>
              </w:rPr>
              <w:t>英国约克大学、中山大学、</w:t>
            </w:r>
            <w:r w:rsidR="00266E53" w:rsidRPr="009072BF">
              <w:rPr>
                <w:rFonts w:eastAsia="仿宋_GB2312" w:hint="eastAsia"/>
                <w:sz w:val="24"/>
                <w:szCs w:val="24"/>
              </w:rPr>
              <w:t>日本立命馆大学、瑞士苏黎世大学、</w:t>
            </w:r>
            <w:r w:rsidR="0029230D" w:rsidRPr="009072BF">
              <w:rPr>
                <w:rFonts w:eastAsia="仿宋_GB2312" w:hint="eastAsia"/>
                <w:sz w:val="24"/>
                <w:szCs w:val="24"/>
              </w:rPr>
              <w:t>美国特洛伊州立大学、</w:t>
            </w:r>
            <w:r w:rsidR="00266E53" w:rsidRPr="009072BF">
              <w:rPr>
                <w:rFonts w:eastAsia="仿宋_GB2312" w:hint="eastAsia"/>
                <w:sz w:val="24"/>
                <w:szCs w:val="24"/>
              </w:rPr>
              <w:t>北京理工大学，</w:t>
            </w:r>
            <w:r w:rsidR="00266E53" w:rsidRPr="009072BF">
              <w:rPr>
                <w:rFonts w:eastAsia="仿宋_GB2312"/>
                <w:sz w:val="24"/>
                <w:szCs w:val="24"/>
              </w:rPr>
              <w:t>武汉理工</w:t>
            </w:r>
            <w:r w:rsidR="00266E53" w:rsidRPr="009072BF">
              <w:rPr>
                <w:rFonts w:eastAsia="仿宋_GB2312"/>
                <w:sz w:val="24"/>
                <w:szCs w:val="24"/>
              </w:rPr>
              <w:lastRenderedPageBreak/>
              <w:t>大学</w:t>
            </w:r>
            <w:r w:rsidR="00266E53" w:rsidRPr="009072BF">
              <w:rPr>
                <w:rFonts w:eastAsia="仿宋_GB2312" w:hint="eastAsia"/>
                <w:sz w:val="24"/>
                <w:szCs w:val="24"/>
              </w:rPr>
              <w:t>，</w:t>
            </w:r>
            <w:r w:rsidR="00266E53" w:rsidRPr="009072BF">
              <w:rPr>
                <w:rFonts w:eastAsia="仿宋_GB2312"/>
                <w:sz w:val="24"/>
                <w:szCs w:val="24"/>
              </w:rPr>
              <w:t>重庆大学</w:t>
            </w:r>
            <w:r w:rsidR="00266E53" w:rsidRPr="009072BF">
              <w:rPr>
                <w:rFonts w:eastAsia="仿宋_GB2312" w:hint="eastAsia"/>
                <w:sz w:val="24"/>
                <w:szCs w:val="24"/>
              </w:rPr>
              <w:t>，</w:t>
            </w:r>
            <w:r w:rsidRPr="009072BF">
              <w:rPr>
                <w:rFonts w:eastAsia="仿宋_GB2312" w:hint="eastAsia"/>
                <w:sz w:val="24"/>
                <w:szCs w:val="24"/>
              </w:rPr>
              <w:t>北京邮电大学、</w:t>
            </w:r>
            <w:r w:rsidR="00B01C42" w:rsidRPr="009072BF">
              <w:rPr>
                <w:rFonts w:eastAsia="仿宋_GB2312" w:hint="eastAsia"/>
                <w:sz w:val="24"/>
                <w:szCs w:val="24"/>
              </w:rPr>
              <w:t>华东师范大学、</w:t>
            </w:r>
            <w:r w:rsidRPr="009072BF">
              <w:rPr>
                <w:rFonts w:eastAsia="仿宋_GB2312" w:hint="eastAsia"/>
                <w:sz w:val="24"/>
                <w:szCs w:val="24"/>
              </w:rPr>
              <w:t>南京邮电大学、</w:t>
            </w:r>
            <w:r w:rsidR="00D736AB">
              <w:rPr>
                <w:rFonts w:eastAsia="仿宋_GB2312" w:hint="eastAsia"/>
                <w:sz w:val="24"/>
                <w:szCs w:val="24"/>
              </w:rPr>
              <w:t>重庆邮电大学、</w:t>
            </w:r>
            <w:r w:rsidRPr="009072BF">
              <w:rPr>
                <w:rFonts w:eastAsia="仿宋_GB2312" w:hint="eastAsia"/>
                <w:sz w:val="24"/>
                <w:szCs w:val="24"/>
              </w:rPr>
              <w:t>海南大学</w:t>
            </w:r>
            <w:r w:rsidRPr="009072BF">
              <w:rPr>
                <w:rFonts w:eastAsia="仿宋_GB2312"/>
                <w:sz w:val="24"/>
                <w:szCs w:val="24"/>
              </w:rPr>
              <w:t>、</w:t>
            </w:r>
            <w:r w:rsidRPr="009072BF">
              <w:rPr>
                <w:rFonts w:eastAsia="仿宋_GB2312" w:hint="eastAsia"/>
                <w:sz w:val="24"/>
                <w:szCs w:val="24"/>
              </w:rPr>
              <w:t>南华大学。学缘分布</w:t>
            </w:r>
            <w:r w:rsidR="0029230D" w:rsidRPr="009072BF">
              <w:rPr>
                <w:rFonts w:eastAsia="仿宋_GB2312" w:hint="eastAsia"/>
                <w:sz w:val="24"/>
                <w:szCs w:val="24"/>
              </w:rPr>
              <w:t>十分广泛，遍布海内外</w:t>
            </w:r>
            <w:r w:rsidRPr="009072BF">
              <w:rPr>
                <w:rFonts w:eastAsia="仿宋_GB2312" w:hint="eastAsia"/>
                <w:sz w:val="24"/>
                <w:szCs w:val="24"/>
              </w:rPr>
              <w:t>。</w:t>
            </w:r>
          </w:p>
          <w:p w:rsidR="00A43215" w:rsidRDefault="00AB7275" w:rsidP="009072BF">
            <w:pPr>
              <w:spacing w:line="276" w:lineRule="auto"/>
              <w:rPr>
                <w:rFonts w:ascii="宋体" w:hAnsi="宋体" w:cs="宋体"/>
                <w:snapToGrid w:val="0"/>
                <w:szCs w:val="21"/>
              </w:rPr>
            </w:pPr>
            <w:r w:rsidRPr="009072BF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="00A43215" w:rsidRPr="009072BF">
              <w:rPr>
                <w:rFonts w:eastAsia="仿宋_GB2312"/>
                <w:b/>
                <w:sz w:val="24"/>
                <w:szCs w:val="24"/>
              </w:rPr>
              <w:t>师资配置</w:t>
            </w:r>
            <w:r w:rsidR="00A43215" w:rsidRPr="009072BF">
              <w:rPr>
                <w:rFonts w:eastAsia="仿宋_GB2312" w:hint="eastAsia"/>
                <w:sz w:val="24"/>
                <w:szCs w:val="24"/>
              </w:rPr>
              <w:t>：课程组共</w:t>
            </w:r>
            <w:r w:rsidR="009455BA">
              <w:rPr>
                <w:rFonts w:eastAsia="仿宋_GB2312" w:hint="eastAsia"/>
                <w:sz w:val="24"/>
                <w:szCs w:val="24"/>
              </w:rPr>
              <w:t>9</w:t>
            </w:r>
            <w:r w:rsidR="00A43215" w:rsidRPr="009072BF">
              <w:rPr>
                <w:rFonts w:eastAsia="仿宋_GB2312" w:hint="eastAsia"/>
                <w:sz w:val="24"/>
                <w:szCs w:val="24"/>
              </w:rPr>
              <w:t>名教师，其中</w:t>
            </w:r>
            <w:r w:rsidR="009455BA">
              <w:rPr>
                <w:rFonts w:eastAsia="仿宋_GB2312" w:hint="eastAsia"/>
                <w:sz w:val="24"/>
                <w:szCs w:val="24"/>
              </w:rPr>
              <w:t>5</w:t>
            </w:r>
            <w:r w:rsidR="00A43215" w:rsidRPr="009072BF">
              <w:rPr>
                <w:rFonts w:eastAsia="仿宋_GB2312" w:hint="eastAsia"/>
                <w:sz w:val="24"/>
                <w:szCs w:val="24"/>
              </w:rPr>
              <w:t>名具有博士学位、</w:t>
            </w:r>
            <w:r w:rsidR="00B01C42" w:rsidRPr="009072BF">
              <w:rPr>
                <w:rFonts w:eastAsia="仿宋_GB2312" w:hint="eastAsia"/>
                <w:sz w:val="24"/>
                <w:szCs w:val="24"/>
              </w:rPr>
              <w:t>4</w:t>
            </w:r>
            <w:r w:rsidR="00A43215" w:rsidRPr="009072BF">
              <w:rPr>
                <w:rFonts w:eastAsia="仿宋_GB2312" w:hint="eastAsia"/>
                <w:sz w:val="24"/>
                <w:szCs w:val="24"/>
              </w:rPr>
              <w:t>名具有硕士学位、每学年约承担</w:t>
            </w:r>
            <w:r w:rsidR="00A43215" w:rsidRPr="009072BF">
              <w:rPr>
                <w:rFonts w:eastAsia="仿宋_GB2312" w:hint="eastAsia"/>
                <w:sz w:val="24"/>
                <w:szCs w:val="24"/>
              </w:rPr>
              <w:t>240</w:t>
            </w:r>
            <w:r w:rsidR="00A43215" w:rsidRPr="009072BF">
              <w:rPr>
                <w:rFonts w:eastAsia="仿宋_GB2312" w:hint="eastAsia"/>
                <w:sz w:val="24"/>
                <w:szCs w:val="24"/>
              </w:rPr>
              <w:t>人该课程理论教学和实验教学的教学任务，师生比约为</w:t>
            </w:r>
            <w:r w:rsidR="00A43215" w:rsidRPr="009072BF">
              <w:rPr>
                <w:rFonts w:eastAsia="仿宋_GB2312" w:hint="eastAsia"/>
                <w:sz w:val="24"/>
                <w:szCs w:val="24"/>
              </w:rPr>
              <w:t>1</w:t>
            </w:r>
            <w:r w:rsidR="00A43215" w:rsidRPr="009072BF">
              <w:rPr>
                <w:rFonts w:eastAsia="仿宋_GB2312" w:hint="eastAsia"/>
                <w:sz w:val="24"/>
                <w:szCs w:val="24"/>
              </w:rPr>
              <w:t>：</w:t>
            </w:r>
            <w:r w:rsidR="009455BA">
              <w:rPr>
                <w:rFonts w:eastAsia="仿宋_GB2312" w:hint="eastAsia"/>
                <w:sz w:val="24"/>
                <w:szCs w:val="24"/>
              </w:rPr>
              <w:t>27</w:t>
            </w:r>
            <w:r w:rsidR="00A43215" w:rsidRPr="009072BF">
              <w:rPr>
                <w:rFonts w:eastAsia="仿宋_GB2312" w:hint="eastAsia"/>
                <w:sz w:val="24"/>
                <w:szCs w:val="24"/>
              </w:rPr>
              <w:t>，师资队伍力量雄厚，配置合理。</w:t>
            </w:r>
          </w:p>
        </w:tc>
      </w:tr>
      <w:tr w:rsidR="00B134F1">
        <w:trPr>
          <w:trHeight w:val="2948"/>
        </w:trPr>
        <w:tc>
          <w:tcPr>
            <w:tcW w:w="900" w:type="dxa"/>
            <w:vAlign w:val="center"/>
          </w:tcPr>
          <w:p w:rsidR="00B134F1" w:rsidRDefault="00B134F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3-3</w:t>
            </w:r>
          </w:p>
          <w:p w:rsidR="00B134F1" w:rsidRDefault="00B134F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教学改</w:t>
            </w:r>
          </w:p>
          <w:p w:rsidR="00B134F1" w:rsidRDefault="00B134F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革与教</w:t>
            </w:r>
          </w:p>
          <w:p w:rsidR="00B134F1" w:rsidRDefault="00B134F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学研究</w:t>
            </w:r>
          </w:p>
        </w:tc>
        <w:tc>
          <w:tcPr>
            <w:tcW w:w="8315" w:type="dxa"/>
            <w:gridSpan w:val="6"/>
          </w:tcPr>
          <w:p w:rsidR="00B134F1" w:rsidRDefault="00B134F1" w:rsidP="009072BF">
            <w:pPr>
              <w:spacing w:line="400" w:lineRule="exact"/>
              <w:ind w:firstLineChars="147" w:firstLine="354"/>
              <w:rPr>
                <w:rFonts w:ascii="仿宋_GB2312" w:eastAsia="仿宋_GB2312"/>
                <w:b/>
                <w:position w:val="6"/>
              </w:rPr>
            </w:pPr>
            <w:r w:rsidRPr="009072BF">
              <w:rPr>
                <w:rFonts w:ascii="仿宋_GB2312" w:eastAsia="仿宋_GB2312" w:hint="eastAsia"/>
                <w:b/>
                <w:position w:val="6"/>
                <w:sz w:val="24"/>
                <w:szCs w:val="24"/>
              </w:rPr>
              <w:t>主要成员的教学经历</w:t>
            </w:r>
            <w:r w:rsidRPr="00795A8D">
              <w:rPr>
                <w:rFonts w:ascii="仿宋_GB2312" w:eastAsia="仿宋_GB2312" w:hint="eastAsia"/>
                <w:b/>
                <w:position w:val="6"/>
              </w:rPr>
              <w:t>：</w:t>
            </w:r>
          </w:p>
          <w:p w:rsidR="009072BF" w:rsidRDefault="00B134F1" w:rsidP="009072BF">
            <w:pPr>
              <w:spacing w:line="276" w:lineRule="auto"/>
              <w:rPr>
                <w:rFonts w:ascii="仿宋_GB2312" w:eastAsia="仿宋_GB2312"/>
                <w:b/>
                <w:position w:val="6"/>
              </w:rPr>
            </w:pPr>
            <w:r>
              <w:rPr>
                <w:rFonts w:ascii="仿宋_GB2312" w:eastAsia="仿宋_GB2312" w:hint="eastAsia"/>
                <w:b/>
                <w:position w:val="6"/>
              </w:rPr>
              <w:t xml:space="preserve">   </w:t>
            </w:r>
          </w:p>
          <w:p w:rsidR="00B134F1" w:rsidRPr="009072BF" w:rsidRDefault="009072BF" w:rsidP="009072BF">
            <w:pPr>
              <w:spacing w:line="276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position w:val="6"/>
              </w:rPr>
              <w:t xml:space="preserve">    </w:t>
            </w:r>
            <w:r w:rsidR="00B134F1" w:rsidRPr="009072BF">
              <w:rPr>
                <w:rFonts w:eastAsia="仿宋_GB2312" w:hint="eastAsia"/>
                <w:sz w:val="24"/>
                <w:szCs w:val="24"/>
              </w:rPr>
              <w:t>周又玲：硕士研究生导师，</w:t>
            </w:r>
            <w:r w:rsidR="000E57F0" w:rsidRPr="009072BF">
              <w:rPr>
                <w:rFonts w:eastAsia="仿宋_GB2312"/>
                <w:sz w:val="24"/>
                <w:szCs w:val="24"/>
              </w:rPr>
              <w:t>IEEE ( Institute of Electrical and Electronics Engineers</w:t>
            </w:r>
            <w:r w:rsidR="000E57F0" w:rsidRPr="009072BF">
              <w:rPr>
                <w:rFonts w:eastAsia="仿宋_GB2312"/>
                <w:sz w:val="24"/>
                <w:szCs w:val="24"/>
              </w:rPr>
              <w:t>，电气和电子工程师协会</w:t>
            </w:r>
            <w:r w:rsidR="000E57F0" w:rsidRPr="009072BF">
              <w:rPr>
                <w:rFonts w:eastAsia="仿宋_GB2312"/>
                <w:sz w:val="24"/>
                <w:szCs w:val="24"/>
              </w:rPr>
              <w:t>)</w:t>
            </w:r>
            <w:r w:rsidR="000E57F0" w:rsidRPr="009072BF">
              <w:rPr>
                <w:rFonts w:eastAsia="仿宋_GB2312" w:hint="eastAsia"/>
                <w:sz w:val="24"/>
                <w:szCs w:val="24"/>
              </w:rPr>
              <w:t>会员，</w:t>
            </w:r>
            <w:r w:rsidR="00B134F1" w:rsidRPr="009072BF">
              <w:rPr>
                <w:rFonts w:eastAsia="仿宋_GB2312" w:hint="eastAsia"/>
                <w:sz w:val="24"/>
                <w:szCs w:val="24"/>
              </w:rPr>
              <w:t>从事教学工作</w:t>
            </w:r>
            <w:r w:rsidR="00B134F1" w:rsidRPr="009072BF">
              <w:rPr>
                <w:rFonts w:eastAsia="仿宋_GB2312" w:hint="eastAsia"/>
                <w:sz w:val="24"/>
                <w:szCs w:val="24"/>
              </w:rPr>
              <w:t>2</w:t>
            </w:r>
            <w:r w:rsidR="00482B79" w:rsidRPr="009072BF">
              <w:rPr>
                <w:rFonts w:eastAsia="仿宋_GB2312" w:hint="eastAsia"/>
                <w:sz w:val="24"/>
                <w:szCs w:val="24"/>
              </w:rPr>
              <w:t>6</w:t>
            </w:r>
            <w:r w:rsidR="00B134F1" w:rsidRPr="009072BF">
              <w:rPr>
                <w:rFonts w:eastAsia="仿宋_GB2312" w:hint="eastAsia"/>
                <w:sz w:val="24"/>
                <w:szCs w:val="24"/>
              </w:rPr>
              <w:t>年，主讲过自动显示仪表、单片机原理及应用、微型计算机原理及应用、</w:t>
            </w:r>
            <w:r w:rsidR="00B134F1" w:rsidRPr="009072BF">
              <w:rPr>
                <w:rFonts w:eastAsia="仿宋_GB2312" w:hint="eastAsia"/>
                <w:sz w:val="24"/>
                <w:szCs w:val="24"/>
              </w:rPr>
              <w:t>C</w:t>
            </w:r>
            <w:r w:rsidR="00B134F1" w:rsidRPr="009072BF">
              <w:rPr>
                <w:rFonts w:eastAsia="仿宋_GB2312" w:hint="eastAsia"/>
                <w:sz w:val="24"/>
                <w:szCs w:val="24"/>
              </w:rPr>
              <w:t>语言程序设计、数字电子技术、通信原理、移动通信</w:t>
            </w:r>
            <w:r w:rsidR="00482B79" w:rsidRPr="009072BF">
              <w:rPr>
                <w:rFonts w:eastAsia="仿宋_GB2312" w:hint="eastAsia"/>
                <w:sz w:val="24"/>
                <w:szCs w:val="24"/>
              </w:rPr>
              <w:t>、电子信息导论</w:t>
            </w:r>
            <w:r w:rsidR="00B134F1" w:rsidRPr="009072BF">
              <w:rPr>
                <w:rFonts w:eastAsia="仿宋_GB2312" w:hint="eastAsia"/>
                <w:sz w:val="24"/>
                <w:szCs w:val="24"/>
              </w:rPr>
              <w:t>等</w:t>
            </w:r>
            <w:r w:rsidR="00482B79" w:rsidRPr="009072BF">
              <w:rPr>
                <w:rFonts w:eastAsia="仿宋_GB2312" w:hint="eastAsia"/>
                <w:sz w:val="24"/>
                <w:szCs w:val="24"/>
              </w:rPr>
              <w:t>本科</w:t>
            </w:r>
            <w:r w:rsidR="00B134F1" w:rsidRPr="009072BF">
              <w:rPr>
                <w:rFonts w:eastAsia="仿宋_GB2312" w:hint="eastAsia"/>
                <w:sz w:val="24"/>
                <w:szCs w:val="24"/>
              </w:rPr>
              <w:t>课程</w:t>
            </w:r>
            <w:r w:rsidR="00482B79" w:rsidRPr="009072BF">
              <w:rPr>
                <w:rFonts w:eastAsia="仿宋_GB2312" w:hint="eastAsia"/>
                <w:sz w:val="24"/>
                <w:szCs w:val="24"/>
              </w:rPr>
              <w:t>，</w:t>
            </w:r>
            <w:r w:rsidR="00C32121" w:rsidRPr="009072BF">
              <w:rPr>
                <w:rFonts w:eastAsia="仿宋_GB2312" w:hint="eastAsia"/>
                <w:sz w:val="24"/>
                <w:szCs w:val="24"/>
              </w:rPr>
              <w:t>无线通信原理、专业</w:t>
            </w:r>
            <w:r w:rsidR="00C32121" w:rsidRPr="009072BF">
              <w:rPr>
                <w:rFonts w:eastAsia="仿宋_GB2312" w:hint="eastAsia"/>
                <w:sz w:val="24"/>
                <w:szCs w:val="24"/>
              </w:rPr>
              <w:t>Seminar</w:t>
            </w:r>
            <w:r w:rsidR="00C32121" w:rsidRPr="009072BF">
              <w:rPr>
                <w:rFonts w:eastAsia="仿宋_GB2312" w:hint="eastAsia"/>
                <w:sz w:val="24"/>
                <w:szCs w:val="24"/>
              </w:rPr>
              <w:t>等硕士研究生课程。</w:t>
            </w:r>
            <w:r w:rsidR="00B134F1" w:rsidRPr="009072BF">
              <w:rPr>
                <w:rFonts w:eastAsia="仿宋_GB2312" w:hint="eastAsia"/>
                <w:sz w:val="24"/>
                <w:szCs w:val="24"/>
              </w:rPr>
              <w:t>指导过实验、课程设计、毕业实习、毕业设计等，所从事的教学活动涵盖了本科</w:t>
            </w:r>
            <w:r w:rsidR="00C32121" w:rsidRPr="009072BF">
              <w:rPr>
                <w:rFonts w:eastAsia="仿宋_GB2312" w:hint="eastAsia"/>
                <w:sz w:val="24"/>
                <w:szCs w:val="24"/>
              </w:rPr>
              <w:t>、研究生</w:t>
            </w:r>
            <w:r w:rsidR="00747D40" w:rsidRPr="009072BF">
              <w:rPr>
                <w:rFonts w:eastAsia="仿宋_GB2312" w:hint="eastAsia"/>
                <w:sz w:val="24"/>
                <w:szCs w:val="24"/>
              </w:rPr>
              <w:t>教学的各个环节</w:t>
            </w:r>
            <w:r w:rsidR="00747D40" w:rsidRPr="009072BF">
              <w:rPr>
                <w:rFonts w:eastAsia="仿宋_GB2312" w:hint="eastAsia"/>
                <w:sz w:val="24"/>
                <w:szCs w:val="24"/>
              </w:rPr>
              <w:t>,</w:t>
            </w:r>
            <w:r w:rsidR="00747D40" w:rsidRPr="009072BF">
              <w:rPr>
                <w:rFonts w:eastAsia="仿宋_GB2312" w:hint="eastAsia"/>
                <w:sz w:val="24"/>
                <w:szCs w:val="24"/>
              </w:rPr>
              <w:t>长期担任系主任工作，对教学研究有深入独到的见解。</w:t>
            </w:r>
          </w:p>
          <w:p w:rsidR="00B134F1" w:rsidRPr="009072BF" w:rsidRDefault="00B134F1" w:rsidP="009072BF">
            <w:pPr>
              <w:spacing w:line="276" w:lineRule="auto"/>
              <w:ind w:firstLineChars="179" w:firstLine="430"/>
              <w:rPr>
                <w:rFonts w:eastAsia="仿宋_GB2312"/>
                <w:sz w:val="24"/>
                <w:szCs w:val="24"/>
              </w:rPr>
            </w:pPr>
            <w:r w:rsidRPr="009072BF">
              <w:rPr>
                <w:rFonts w:eastAsia="仿宋_GB2312" w:hint="eastAsia"/>
                <w:sz w:val="24"/>
                <w:szCs w:val="24"/>
              </w:rPr>
              <w:t>白勇：</w:t>
            </w:r>
            <w:r w:rsidR="00482B79" w:rsidRPr="009072BF">
              <w:rPr>
                <w:rFonts w:eastAsia="仿宋_GB2312" w:hint="eastAsia"/>
                <w:sz w:val="24"/>
                <w:szCs w:val="24"/>
              </w:rPr>
              <w:t>博</w:t>
            </w:r>
            <w:r w:rsidRPr="009072BF">
              <w:rPr>
                <w:rFonts w:eastAsia="仿宋_GB2312" w:hint="eastAsia"/>
                <w:sz w:val="24"/>
                <w:szCs w:val="24"/>
              </w:rPr>
              <w:t>士研究生导师，</w:t>
            </w:r>
            <w:r w:rsidR="000E57F0" w:rsidRPr="009072BF">
              <w:rPr>
                <w:rFonts w:eastAsia="仿宋_GB2312" w:hint="eastAsia"/>
                <w:sz w:val="24"/>
                <w:szCs w:val="24"/>
              </w:rPr>
              <w:t>IEEE</w:t>
            </w:r>
            <w:r w:rsidR="000E57F0" w:rsidRPr="009072BF">
              <w:rPr>
                <w:rFonts w:eastAsia="仿宋_GB2312" w:hint="eastAsia"/>
                <w:sz w:val="24"/>
                <w:szCs w:val="24"/>
              </w:rPr>
              <w:t>会员，</w:t>
            </w:r>
            <w:r w:rsidR="00C32121" w:rsidRPr="009072BF">
              <w:rPr>
                <w:rFonts w:eastAsia="仿宋_GB2312" w:hint="eastAsia"/>
                <w:sz w:val="24"/>
                <w:szCs w:val="24"/>
              </w:rPr>
              <w:t>担任了本科信号与系统、电子信息导论；硕士生</w:t>
            </w:r>
            <w:r w:rsidRPr="009072BF">
              <w:rPr>
                <w:rFonts w:eastAsia="仿宋_GB2312" w:hint="eastAsia"/>
                <w:sz w:val="24"/>
                <w:szCs w:val="24"/>
              </w:rPr>
              <w:t>数字通信</w:t>
            </w:r>
            <w:r w:rsidR="00C32121" w:rsidRPr="009072BF">
              <w:rPr>
                <w:rFonts w:eastAsia="仿宋_GB2312" w:hint="eastAsia"/>
                <w:sz w:val="24"/>
                <w:szCs w:val="24"/>
              </w:rPr>
              <w:t>；博士生无线通信</w:t>
            </w:r>
            <w:r w:rsidRPr="009072BF">
              <w:rPr>
                <w:rFonts w:eastAsia="仿宋_GB2312" w:hint="eastAsia"/>
                <w:sz w:val="24"/>
                <w:szCs w:val="24"/>
              </w:rPr>
              <w:t>的教学任务。曾任都科摩北京通信技术研究中心高级研究员，研究经理；</w:t>
            </w:r>
            <w:proofErr w:type="gramStart"/>
            <w:r w:rsidRPr="009072BF">
              <w:rPr>
                <w:rFonts w:eastAsia="仿宋_GB2312" w:hint="eastAsia"/>
                <w:sz w:val="24"/>
                <w:szCs w:val="24"/>
              </w:rPr>
              <w:t>中电赛龙</w:t>
            </w:r>
            <w:proofErr w:type="gramEnd"/>
            <w:r w:rsidRPr="009072BF">
              <w:rPr>
                <w:rFonts w:eastAsia="仿宋_GB2312" w:hint="eastAsia"/>
                <w:sz w:val="24"/>
                <w:szCs w:val="24"/>
              </w:rPr>
              <w:t>通信研究中心架构师，高级研究员；摩托罗拉项目经理</w:t>
            </w:r>
            <w:r w:rsidRPr="009072BF">
              <w:rPr>
                <w:rFonts w:eastAsia="仿宋_GB2312"/>
                <w:sz w:val="24"/>
                <w:szCs w:val="24"/>
              </w:rPr>
              <w:t xml:space="preserve">, </w:t>
            </w:r>
            <w:r w:rsidRPr="009072BF">
              <w:rPr>
                <w:rFonts w:eastAsia="仿宋_GB2312" w:hint="eastAsia"/>
                <w:sz w:val="24"/>
                <w:szCs w:val="24"/>
              </w:rPr>
              <w:t>高级工程师；美国</w:t>
            </w:r>
            <w:proofErr w:type="spellStart"/>
            <w:r w:rsidRPr="009072BF">
              <w:rPr>
                <w:rFonts w:eastAsia="仿宋_GB2312"/>
                <w:sz w:val="24"/>
                <w:szCs w:val="24"/>
              </w:rPr>
              <w:t>PacketVideo</w:t>
            </w:r>
            <w:proofErr w:type="spellEnd"/>
            <w:r w:rsidRPr="009072BF">
              <w:rPr>
                <w:rFonts w:eastAsia="仿宋_GB2312" w:hint="eastAsia"/>
                <w:sz w:val="24"/>
                <w:szCs w:val="24"/>
              </w:rPr>
              <w:t>公司研究员等。有丰富的研发经验及对学科前沿的良好掌控能力。</w:t>
            </w:r>
          </w:p>
          <w:p w:rsidR="00B134F1" w:rsidRPr="009072BF" w:rsidRDefault="00B134F1" w:rsidP="009072BF">
            <w:pPr>
              <w:spacing w:line="276" w:lineRule="auto"/>
              <w:rPr>
                <w:rFonts w:eastAsia="仿宋_GB2312"/>
                <w:sz w:val="24"/>
                <w:szCs w:val="24"/>
              </w:rPr>
            </w:pPr>
            <w:r w:rsidRPr="009072BF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9072BF">
              <w:rPr>
                <w:rFonts w:eastAsia="仿宋_GB2312" w:hint="eastAsia"/>
                <w:sz w:val="24"/>
                <w:szCs w:val="24"/>
              </w:rPr>
              <w:t>张涛：</w:t>
            </w:r>
            <w:r w:rsidR="00426A76" w:rsidRPr="009072BF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9072BF">
              <w:rPr>
                <w:rFonts w:eastAsia="仿宋_GB2312" w:hint="eastAsia"/>
                <w:sz w:val="24"/>
                <w:szCs w:val="24"/>
              </w:rPr>
              <w:t>主讲</w:t>
            </w:r>
            <w:r w:rsidR="00240EC5" w:rsidRPr="009072BF">
              <w:rPr>
                <w:rFonts w:eastAsia="仿宋_GB2312" w:hint="eastAsia"/>
                <w:sz w:val="24"/>
                <w:szCs w:val="24"/>
              </w:rPr>
              <w:t>通信原理、光纤通信等课程。指导实验、毕业设计等</w:t>
            </w:r>
            <w:r w:rsidRPr="009072BF">
              <w:rPr>
                <w:rFonts w:eastAsia="仿宋_GB2312" w:hint="eastAsia"/>
                <w:sz w:val="24"/>
                <w:szCs w:val="24"/>
              </w:rPr>
              <w:t>。</w:t>
            </w:r>
          </w:p>
          <w:p w:rsidR="0029230D" w:rsidRPr="009072BF" w:rsidRDefault="0029230D" w:rsidP="009072BF">
            <w:pPr>
              <w:spacing w:line="276" w:lineRule="auto"/>
              <w:rPr>
                <w:rFonts w:eastAsia="仿宋_GB2312"/>
                <w:sz w:val="24"/>
                <w:szCs w:val="24"/>
              </w:rPr>
            </w:pPr>
            <w:r w:rsidRPr="009072BF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9072BF">
              <w:rPr>
                <w:rFonts w:eastAsia="仿宋_GB2312" w:hint="eastAsia"/>
                <w:sz w:val="24"/>
                <w:szCs w:val="24"/>
              </w:rPr>
              <w:t>李京兵：博士研究生导师，</w:t>
            </w:r>
            <w:r w:rsidR="000E57F0" w:rsidRPr="009072BF">
              <w:rPr>
                <w:rFonts w:eastAsia="仿宋_GB2312" w:hint="eastAsia"/>
                <w:sz w:val="24"/>
                <w:szCs w:val="24"/>
              </w:rPr>
              <w:t>IEEE</w:t>
            </w:r>
            <w:r w:rsidR="000E57F0" w:rsidRPr="009072BF">
              <w:rPr>
                <w:rFonts w:eastAsia="仿宋_GB2312" w:hint="eastAsia"/>
                <w:sz w:val="24"/>
                <w:szCs w:val="24"/>
              </w:rPr>
              <w:t>会员，</w:t>
            </w:r>
            <w:r w:rsidRPr="009072BF">
              <w:rPr>
                <w:rFonts w:eastAsia="仿宋_GB2312" w:hint="eastAsia"/>
                <w:sz w:val="24"/>
                <w:szCs w:val="24"/>
              </w:rPr>
              <w:t>担任本科单片机原理理论、实验及课程设计的教学，</w:t>
            </w:r>
            <w:r w:rsidR="00BC1043" w:rsidRPr="009072BF">
              <w:rPr>
                <w:rFonts w:eastAsia="仿宋_GB2312" w:hint="eastAsia"/>
                <w:sz w:val="24"/>
                <w:szCs w:val="24"/>
              </w:rPr>
              <w:t>还担任</w:t>
            </w:r>
            <w:r w:rsidRPr="009072BF">
              <w:rPr>
                <w:rFonts w:eastAsia="仿宋_GB2312" w:hint="eastAsia"/>
                <w:sz w:val="24"/>
                <w:szCs w:val="24"/>
              </w:rPr>
              <w:t>硕士生</w:t>
            </w:r>
            <w:r w:rsidR="00BC1043" w:rsidRPr="009072BF">
              <w:rPr>
                <w:rFonts w:eastAsia="仿宋_GB2312" w:hint="eastAsia"/>
                <w:sz w:val="24"/>
                <w:szCs w:val="24"/>
              </w:rPr>
              <w:t>人工神经网络，博士生人工智能与机器学习的教学，曾获</w:t>
            </w:r>
            <w:r w:rsidR="00B86989" w:rsidRPr="009072BF">
              <w:rPr>
                <w:rFonts w:eastAsia="仿宋_GB2312" w:hint="eastAsia"/>
                <w:sz w:val="24"/>
                <w:szCs w:val="24"/>
              </w:rPr>
              <w:t>宝钢优秀教师奖、海南省优秀中青年骨干教师、海南省教学名师等称号，有丰富的教学经验及高超的教学水平，且有高水平的科研作为教学强有力的支撑。</w:t>
            </w:r>
          </w:p>
          <w:p w:rsidR="00747D40" w:rsidRPr="009072BF" w:rsidRDefault="00747D40" w:rsidP="009072BF">
            <w:pPr>
              <w:spacing w:line="276" w:lineRule="auto"/>
              <w:rPr>
                <w:rFonts w:eastAsia="仿宋_GB2312"/>
                <w:sz w:val="24"/>
                <w:szCs w:val="24"/>
              </w:rPr>
            </w:pPr>
            <w:r w:rsidRPr="009072BF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9072BF">
              <w:rPr>
                <w:rFonts w:eastAsia="仿宋_GB2312" w:hint="eastAsia"/>
                <w:sz w:val="24"/>
                <w:szCs w:val="24"/>
              </w:rPr>
              <w:t>刘文进：主讲数字电子技术、信息技术导论、</w:t>
            </w:r>
            <w:r w:rsidRPr="009072BF">
              <w:rPr>
                <w:rFonts w:eastAsia="仿宋_GB2312"/>
                <w:sz w:val="24"/>
                <w:szCs w:val="24"/>
              </w:rPr>
              <w:t>EDA</w:t>
            </w:r>
            <w:r w:rsidRPr="009072BF">
              <w:rPr>
                <w:rFonts w:eastAsia="仿宋_GB2312" w:hint="eastAsia"/>
                <w:sz w:val="24"/>
                <w:szCs w:val="24"/>
              </w:rPr>
              <w:t>技术基础等课程，同时指导实验、课程设计、毕业设计等，长期担任系主任工作，对教学研究有深入独到的见解，精通网络视频教学技术。</w:t>
            </w:r>
          </w:p>
          <w:p w:rsidR="00B134F1" w:rsidRPr="009072BF" w:rsidRDefault="00B134F1" w:rsidP="009072BF">
            <w:pPr>
              <w:spacing w:line="276" w:lineRule="auto"/>
              <w:rPr>
                <w:rFonts w:eastAsia="仿宋_GB2312"/>
                <w:sz w:val="24"/>
                <w:szCs w:val="24"/>
              </w:rPr>
            </w:pPr>
            <w:r w:rsidRPr="009072BF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9072BF">
              <w:rPr>
                <w:rFonts w:eastAsia="仿宋_GB2312" w:hint="eastAsia"/>
                <w:sz w:val="24"/>
                <w:szCs w:val="24"/>
              </w:rPr>
              <w:t>丁洁：主讲电路原理、通信原理等课程，指导通信电子线路课程设计，指导实验、</w:t>
            </w:r>
            <w:r w:rsidR="000D179E">
              <w:rPr>
                <w:rFonts w:eastAsia="仿宋_GB2312" w:hint="eastAsia"/>
                <w:sz w:val="24"/>
                <w:szCs w:val="24"/>
              </w:rPr>
              <w:t>课程设计、</w:t>
            </w:r>
            <w:r w:rsidRPr="009072BF">
              <w:rPr>
                <w:rFonts w:eastAsia="仿宋_GB2312" w:hint="eastAsia"/>
                <w:sz w:val="24"/>
                <w:szCs w:val="24"/>
              </w:rPr>
              <w:t>毕业设计等。</w:t>
            </w:r>
          </w:p>
          <w:p w:rsidR="00B134F1" w:rsidRDefault="00B134F1" w:rsidP="009072BF">
            <w:pPr>
              <w:spacing w:line="276" w:lineRule="auto"/>
              <w:jc w:val="left"/>
              <w:rPr>
                <w:rFonts w:eastAsia="仿宋_GB2312" w:hint="eastAsia"/>
                <w:sz w:val="24"/>
                <w:szCs w:val="24"/>
              </w:rPr>
            </w:pPr>
            <w:r w:rsidRPr="009072BF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9072BF">
              <w:rPr>
                <w:rFonts w:eastAsia="仿宋_GB2312" w:hint="eastAsia"/>
                <w:sz w:val="24"/>
                <w:szCs w:val="24"/>
              </w:rPr>
              <w:t>王萍：担任电路原理、</w:t>
            </w:r>
            <w:r w:rsidR="000D179E">
              <w:rPr>
                <w:rFonts w:eastAsia="仿宋_GB2312" w:hint="eastAsia"/>
                <w:sz w:val="24"/>
                <w:szCs w:val="24"/>
              </w:rPr>
              <w:t>通信原理、</w:t>
            </w:r>
            <w:r w:rsidRPr="009072BF">
              <w:rPr>
                <w:rFonts w:eastAsia="仿宋_GB2312" w:hint="eastAsia"/>
                <w:sz w:val="24"/>
                <w:szCs w:val="24"/>
              </w:rPr>
              <w:t>移动通信、数字程控交换等课程的实验指导，指导</w:t>
            </w:r>
            <w:r w:rsidR="000D179E">
              <w:rPr>
                <w:rFonts w:eastAsia="仿宋_GB2312" w:hint="eastAsia"/>
                <w:sz w:val="24"/>
                <w:szCs w:val="24"/>
              </w:rPr>
              <w:t>课程设计、</w:t>
            </w:r>
            <w:r w:rsidRPr="009072BF">
              <w:rPr>
                <w:rFonts w:eastAsia="仿宋_GB2312" w:hint="eastAsia"/>
                <w:sz w:val="24"/>
                <w:szCs w:val="24"/>
              </w:rPr>
              <w:t>毕业设计</w:t>
            </w:r>
            <w:r w:rsidR="000D179E">
              <w:rPr>
                <w:rFonts w:eastAsia="仿宋_GB2312" w:hint="eastAsia"/>
                <w:sz w:val="24"/>
                <w:szCs w:val="24"/>
              </w:rPr>
              <w:t>等</w:t>
            </w:r>
            <w:r w:rsidRPr="009072BF">
              <w:rPr>
                <w:rFonts w:eastAsia="仿宋_GB2312" w:hint="eastAsia"/>
                <w:sz w:val="24"/>
                <w:szCs w:val="24"/>
              </w:rPr>
              <w:t>。</w:t>
            </w:r>
          </w:p>
          <w:p w:rsidR="000D179E" w:rsidRDefault="000D179E" w:rsidP="000D179E">
            <w:pPr>
              <w:spacing w:line="276" w:lineRule="auto"/>
              <w:ind w:firstLineChars="100" w:firstLine="240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杨永钦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：</w:t>
            </w:r>
            <w:r>
              <w:rPr>
                <w:rFonts w:eastAsia="仿宋_GB2312" w:hint="eastAsia"/>
                <w:sz w:val="24"/>
                <w:szCs w:val="24"/>
              </w:rPr>
              <w:t>主要</w:t>
            </w:r>
            <w:r w:rsidRPr="00E73CA2">
              <w:rPr>
                <w:rFonts w:eastAsia="仿宋_GB2312" w:hint="eastAsia"/>
                <w:sz w:val="24"/>
                <w:szCs w:val="24"/>
              </w:rPr>
              <w:t>承担《电磁场与电磁波》、《模拟电子技术》等多门专业课程教学任务</w:t>
            </w:r>
            <w:r>
              <w:rPr>
                <w:rFonts w:eastAsia="仿宋_GB2312" w:hint="eastAsia"/>
                <w:sz w:val="24"/>
                <w:szCs w:val="24"/>
              </w:rPr>
              <w:t>，指导课程设计、毕业设计等。</w:t>
            </w:r>
          </w:p>
          <w:p w:rsidR="000D179E" w:rsidRPr="00E73CA2" w:rsidRDefault="000D179E" w:rsidP="000D179E">
            <w:pPr>
              <w:spacing w:line="276" w:lineRule="auto"/>
              <w:ind w:firstLineChars="100" w:firstLine="240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陈敏</w:t>
            </w:r>
            <w:r>
              <w:rPr>
                <w:rFonts w:eastAsia="仿宋_GB2312" w:hint="eastAsia"/>
                <w:sz w:val="24"/>
                <w:szCs w:val="24"/>
              </w:rPr>
              <w:t>：</w:t>
            </w:r>
            <w:r>
              <w:rPr>
                <w:rFonts w:eastAsia="仿宋_GB2312" w:hint="eastAsia"/>
                <w:sz w:val="24"/>
                <w:szCs w:val="24"/>
              </w:rPr>
              <w:t>主要</w:t>
            </w:r>
            <w:r w:rsidRPr="00E73CA2">
              <w:rPr>
                <w:rFonts w:eastAsia="仿宋_GB2312" w:hint="eastAsia"/>
                <w:sz w:val="24"/>
                <w:szCs w:val="24"/>
              </w:rPr>
              <w:t>承担《</w:t>
            </w:r>
            <w:r>
              <w:rPr>
                <w:rFonts w:eastAsia="仿宋_GB2312" w:hint="eastAsia"/>
                <w:sz w:val="24"/>
                <w:szCs w:val="24"/>
              </w:rPr>
              <w:t>通信电子线路</w:t>
            </w:r>
            <w:r w:rsidRPr="00E73CA2">
              <w:rPr>
                <w:rFonts w:eastAsia="仿宋_GB2312" w:hint="eastAsia"/>
                <w:sz w:val="24"/>
                <w:szCs w:val="24"/>
              </w:rPr>
              <w:t>》、《</w:t>
            </w:r>
            <w:r>
              <w:rPr>
                <w:rFonts w:eastAsia="仿宋_GB2312" w:hint="eastAsia"/>
                <w:sz w:val="24"/>
                <w:szCs w:val="24"/>
              </w:rPr>
              <w:t>数字信号处理</w:t>
            </w:r>
            <w:r w:rsidRPr="00E73CA2">
              <w:rPr>
                <w:rFonts w:eastAsia="仿宋_GB2312" w:hint="eastAsia"/>
                <w:sz w:val="24"/>
                <w:szCs w:val="24"/>
              </w:rPr>
              <w:t>》等多门专业</w:t>
            </w:r>
            <w:r>
              <w:rPr>
                <w:rFonts w:eastAsia="仿宋_GB2312" w:hint="eastAsia"/>
                <w:sz w:val="24"/>
                <w:szCs w:val="24"/>
              </w:rPr>
              <w:t>课程教学任务，</w:t>
            </w:r>
            <w:r>
              <w:rPr>
                <w:rFonts w:eastAsia="仿宋_GB2312" w:hint="eastAsia"/>
                <w:sz w:val="24"/>
                <w:szCs w:val="24"/>
              </w:rPr>
              <w:t>指导课程设计、毕业设计等。</w:t>
            </w:r>
          </w:p>
          <w:p w:rsidR="00747D40" w:rsidRPr="009072BF" w:rsidRDefault="00747D40" w:rsidP="009072BF">
            <w:pPr>
              <w:spacing w:line="276" w:lineRule="auto"/>
              <w:ind w:rightChars="-330" w:right="-693" w:firstLineChars="150" w:firstLine="360"/>
              <w:rPr>
                <w:rFonts w:eastAsia="仿宋_GB2312"/>
                <w:sz w:val="24"/>
                <w:szCs w:val="24"/>
              </w:rPr>
            </w:pPr>
          </w:p>
          <w:p w:rsidR="00B134F1" w:rsidRPr="009072BF" w:rsidRDefault="00747D40" w:rsidP="009072BF">
            <w:pPr>
              <w:ind w:rightChars="-330" w:right="-693" w:firstLineChars="150" w:firstLine="361"/>
              <w:rPr>
                <w:rFonts w:eastAsia="仿宋_GB2312"/>
                <w:b/>
                <w:sz w:val="24"/>
                <w:szCs w:val="24"/>
              </w:rPr>
            </w:pPr>
            <w:r w:rsidRPr="009072BF">
              <w:rPr>
                <w:rFonts w:eastAsia="仿宋_GB2312"/>
                <w:b/>
                <w:sz w:val="24"/>
                <w:szCs w:val="24"/>
              </w:rPr>
              <w:lastRenderedPageBreak/>
              <w:t>近五年来教学改革、教学研究成果及其解决的问题</w:t>
            </w:r>
          </w:p>
          <w:p w:rsidR="00B134F1" w:rsidRPr="009072BF" w:rsidRDefault="00B134F1" w:rsidP="000D179E">
            <w:pPr>
              <w:spacing w:beforeLines="50" w:before="156" w:line="420" w:lineRule="exact"/>
              <w:ind w:firstLineChars="200" w:firstLine="482"/>
              <w:rPr>
                <w:rFonts w:eastAsia="仿宋_GB2312"/>
                <w:b/>
                <w:bCs/>
                <w:position w:val="6"/>
                <w:sz w:val="24"/>
                <w:szCs w:val="24"/>
              </w:rPr>
            </w:pPr>
            <w:r w:rsidRPr="009072BF">
              <w:rPr>
                <w:rFonts w:eastAsia="仿宋_GB2312"/>
                <w:b/>
                <w:bCs/>
                <w:position w:val="6"/>
                <w:sz w:val="24"/>
                <w:szCs w:val="24"/>
              </w:rPr>
              <w:t>1</w:t>
            </w:r>
            <w:r w:rsidRPr="009072BF">
              <w:rPr>
                <w:rFonts w:eastAsia="仿宋_GB2312"/>
                <w:b/>
                <w:bCs/>
                <w:position w:val="6"/>
                <w:sz w:val="24"/>
                <w:szCs w:val="24"/>
              </w:rPr>
              <w:t>．本课程</w:t>
            </w:r>
            <w:r w:rsidRPr="009072BF">
              <w:rPr>
                <w:rFonts w:eastAsia="仿宋_GB2312" w:hint="eastAsia"/>
                <w:b/>
                <w:bCs/>
                <w:position w:val="6"/>
                <w:sz w:val="24"/>
                <w:szCs w:val="24"/>
              </w:rPr>
              <w:t>组</w:t>
            </w:r>
            <w:r w:rsidRPr="009072BF">
              <w:rPr>
                <w:rFonts w:eastAsia="仿宋_GB2312"/>
                <w:b/>
                <w:bCs/>
                <w:position w:val="6"/>
                <w:sz w:val="24"/>
                <w:szCs w:val="24"/>
              </w:rPr>
              <w:t>近五年</w:t>
            </w:r>
            <w:r w:rsidRPr="009072BF">
              <w:rPr>
                <w:rFonts w:eastAsia="仿宋_GB2312" w:hint="eastAsia"/>
                <w:b/>
                <w:bCs/>
                <w:position w:val="6"/>
                <w:sz w:val="24"/>
                <w:szCs w:val="24"/>
              </w:rPr>
              <w:t>承担的教学研究</w:t>
            </w:r>
            <w:r w:rsidRPr="009072BF">
              <w:rPr>
                <w:rFonts w:eastAsia="仿宋_GB2312"/>
                <w:b/>
                <w:bCs/>
                <w:position w:val="6"/>
                <w:sz w:val="24"/>
                <w:szCs w:val="24"/>
              </w:rPr>
              <w:t>项目</w:t>
            </w:r>
          </w:p>
          <w:tbl>
            <w:tblPr>
              <w:tblW w:w="496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44"/>
              <w:gridCol w:w="2314"/>
              <w:gridCol w:w="1093"/>
              <w:gridCol w:w="1877"/>
            </w:tblGrid>
            <w:tr w:rsidR="00B134F1" w:rsidRPr="009B39EF" w:rsidTr="00266E53">
              <w:trPr>
                <w:trHeight w:val="454"/>
                <w:jc w:val="center"/>
              </w:trPr>
              <w:tc>
                <w:tcPr>
                  <w:tcW w:w="1709" w:type="pct"/>
                  <w:vAlign w:val="center"/>
                </w:tcPr>
                <w:p w:rsidR="00B134F1" w:rsidRPr="00F368ED" w:rsidRDefault="00B134F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F368ED">
                    <w:rPr>
                      <w:rFonts w:eastAsia="仿宋_GB2312"/>
                      <w:b/>
                      <w:bCs/>
                      <w:position w:val="6"/>
                    </w:rPr>
                    <w:t>课题名称</w:t>
                  </w:r>
                </w:p>
              </w:tc>
              <w:tc>
                <w:tcPr>
                  <w:tcW w:w="1441" w:type="pct"/>
                  <w:vAlign w:val="center"/>
                </w:tcPr>
                <w:p w:rsidR="00B134F1" w:rsidRPr="00F368ED" w:rsidRDefault="00B134F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F368ED">
                    <w:rPr>
                      <w:rFonts w:eastAsia="仿宋_GB2312"/>
                      <w:b/>
                      <w:bCs/>
                      <w:position w:val="6"/>
                    </w:rPr>
                    <w:t>项目来源</w:t>
                  </w:r>
                </w:p>
              </w:tc>
              <w:tc>
                <w:tcPr>
                  <w:tcW w:w="681" w:type="pct"/>
                  <w:vAlign w:val="center"/>
                </w:tcPr>
                <w:p w:rsidR="00B134F1" w:rsidRPr="00F368ED" w:rsidRDefault="00B134F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F368ED">
                    <w:rPr>
                      <w:rFonts w:eastAsia="仿宋_GB2312"/>
                      <w:b/>
                      <w:bCs/>
                      <w:position w:val="6"/>
                    </w:rPr>
                    <w:t>年限</w:t>
                  </w:r>
                </w:p>
              </w:tc>
              <w:tc>
                <w:tcPr>
                  <w:tcW w:w="1169" w:type="pct"/>
                  <w:vAlign w:val="center"/>
                </w:tcPr>
                <w:p w:rsidR="00B134F1" w:rsidRPr="00F368ED" w:rsidRDefault="00B134F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>
                    <w:rPr>
                      <w:rFonts w:eastAsia="仿宋_GB2312" w:hint="eastAsia"/>
                      <w:b/>
                      <w:bCs/>
                      <w:position w:val="6"/>
                    </w:rPr>
                    <w:t>课程组成员主持和参与情况</w:t>
                  </w:r>
                </w:p>
              </w:tc>
            </w:tr>
            <w:tr w:rsidR="00B134F1" w:rsidRPr="009B39EF" w:rsidTr="00266E53">
              <w:trPr>
                <w:trHeight w:val="454"/>
                <w:jc w:val="center"/>
              </w:trPr>
              <w:tc>
                <w:tcPr>
                  <w:tcW w:w="1709" w:type="pct"/>
                  <w:vAlign w:val="center"/>
                </w:tcPr>
                <w:p w:rsidR="00B134F1" w:rsidRPr="009072BF" w:rsidRDefault="00B134F1" w:rsidP="009072BF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>CDIO工程教育模式研究与试点</w:t>
                  </w:r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>—</w:t>
                  </w:r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>电子信息</w:t>
                  </w:r>
                  <w:proofErr w:type="gramStart"/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>类创新</w:t>
                  </w:r>
                  <w:proofErr w:type="gramEnd"/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 xml:space="preserve">工程人才培养 </w:t>
                  </w:r>
                </w:p>
              </w:tc>
              <w:tc>
                <w:tcPr>
                  <w:tcW w:w="1441" w:type="pct"/>
                  <w:vAlign w:val="center"/>
                </w:tcPr>
                <w:p w:rsidR="00B134F1" w:rsidRPr="009072BF" w:rsidRDefault="00B134F1" w:rsidP="009072BF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>海南大学</w:t>
                  </w:r>
                </w:p>
                <w:p w:rsidR="00B134F1" w:rsidRPr="009072BF" w:rsidRDefault="00B134F1" w:rsidP="009072BF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>教学研究课题</w:t>
                  </w:r>
                </w:p>
              </w:tc>
              <w:tc>
                <w:tcPr>
                  <w:tcW w:w="681" w:type="pct"/>
                  <w:vAlign w:val="center"/>
                </w:tcPr>
                <w:p w:rsidR="00B134F1" w:rsidRPr="009072BF" w:rsidRDefault="00B134F1" w:rsidP="009072BF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1169" w:type="pct"/>
                  <w:vAlign w:val="center"/>
                </w:tcPr>
                <w:p w:rsidR="00B134F1" w:rsidRPr="009072BF" w:rsidRDefault="00B134F1" w:rsidP="009072BF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周又玲、刘文进</w:t>
                  </w:r>
                </w:p>
                <w:p w:rsidR="00B134F1" w:rsidRPr="009072BF" w:rsidRDefault="00B134F1" w:rsidP="009072BF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参与</w:t>
                  </w:r>
                </w:p>
              </w:tc>
            </w:tr>
            <w:tr w:rsidR="00B134F1" w:rsidRPr="009B39EF" w:rsidTr="00266E53">
              <w:trPr>
                <w:trHeight w:val="454"/>
                <w:jc w:val="center"/>
              </w:trPr>
              <w:tc>
                <w:tcPr>
                  <w:tcW w:w="1709" w:type="pct"/>
                  <w:vAlign w:val="center"/>
                </w:tcPr>
                <w:p w:rsidR="00B134F1" w:rsidRPr="009072BF" w:rsidRDefault="00B134F1" w:rsidP="009072BF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>海南大学信息类本科生大类招生与培养模式研究与实践</w:t>
                  </w:r>
                </w:p>
              </w:tc>
              <w:tc>
                <w:tcPr>
                  <w:tcW w:w="1441" w:type="pct"/>
                  <w:vAlign w:val="center"/>
                </w:tcPr>
                <w:p w:rsidR="00B134F1" w:rsidRPr="009072BF" w:rsidRDefault="00B134F1" w:rsidP="009072BF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>海南大学</w:t>
                  </w:r>
                </w:p>
                <w:p w:rsidR="00B134F1" w:rsidRPr="009072BF" w:rsidRDefault="00B134F1" w:rsidP="009072BF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>教学研究课题</w:t>
                  </w:r>
                </w:p>
              </w:tc>
              <w:tc>
                <w:tcPr>
                  <w:tcW w:w="681" w:type="pct"/>
                  <w:vAlign w:val="center"/>
                </w:tcPr>
                <w:p w:rsidR="00B134F1" w:rsidRPr="009072BF" w:rsidRDefault="00B134F1" w:rsidP="009072BF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69" w:type="pct"/>
                  <w:vAlign w:val="center"/>
                </w:tcPr>
                <w:p w:rsidR="00B134F1" w:rsidRPr="009072BF" w:rsidRDefault="00B134F1" w:rsidP="009072BF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周又玲、刘文进</w:t>
                  </w:r>
                </w:p>
                <w:p w:rsidR="00B134F1" w:rsidRPr="009072BF" w:rsidRDefault="00B134F1" w:rsidP="009072BF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参与</w:t>
                  </w:r>
                </w:p>
              </w:tc>
            </w:tr>
          </w:tbl>
          <w:p w:rsidR="00747D40" w:rsidRDefault="00B134F1" w:rsidP="00B134F1">
            <w:pPr>
              <w:spacing w:beforeLines="50" w:before="156" w:line="420" w:lineRule="exact"/>
              <w:rPr>
                <w:rFonts w:ascii="仿宋_GB2312" w:eastAsia="仿宋_GB2312"/>
                <w:b/>
                <w:bCs/>
                <w:position w:val="6"/>
              </w:rPr>
            </w:pPr>
            <w:r>
              <w:rPr>
                <w:rFonts w:ascii="仿宋_GB2312" w:eastAsia="仿宋_GB2312" w:hint="eastAsia"/>
                <w:b/>
                <w:bCs/>
                <w:position w:val="6"/>
              </w:rPr>
              <w:t xml:space="preserve">    </w:t>
            </w:r>
          </w:p>
          <w:p w:rsidR="00B134F1" w:rsidRPr="009B39EF" w:rsidRDefault="009072BF" w:rsidP="00B134F1">
            <w:pPr>
              <w:spacing w:beforeLines="50" w:before="156" w:line="420" w:lineRule="exact"/>
              <w:rPr>
                <w:rFonts w:eastAsia="仿宋_GB2312"/>
                <w:b/>
                <w:bCs/>
                <w:position w:val="6"/>
              </w:rPr>
            </w:pPr>
            <w:r>
              <w:rPr>
                <w:rFonts w:eastAsia="仿宋_GB2312" w:hint="eastAsia"/>
                <w:b/>
                <w:bCs/>
                <w:position w:val="6"/>
              </w:rPr>
              <w:t xml:space="preserve"> </w:t>
            </w:r>
            <w:r w:rsidRPr="009072BF">
              <w:rPr>
                <w:rFonts w:eastAsia="仿宋_GB2312" w:hint="eastAsia"/>
                <w:b/>
                <w:bCs/>
                <w:position w:val="6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position w:val="6"/>
                <w:sz w:val="24"/>
                <w:szCs w:val="24"/>
              </w:rPr>
              <w:t xml:space="preserve">  </w:t>
            </w:r>
            <w:r w:rsidR="00B134F1" w:rsidRPr="009072BF">
              <w:rPr>
                <w:rFonts w:eastAsia="仿宋_GB2312" w:hint="eastAsia"/>
                <w:b/>
                <w:bCs/>
                <w:position w:val="6"/>
                <w:sz w:val="24"/>
                <w:szCs w:val="24"/>
              </w:rPr>
              <w:t>2</w:t>
            </w:r>
            <w:r w:rsidR="00B134F1" w:rsidRPr="009072BF">
              <w:rPr>
                <w:rFonts w:eastAsia="仿宋_GB2312"/>
                <w:b/>
                <w:bCs/>
                <w:position w:val="6"/>
                <w:sz w:val="24"/>
                <w:szCs w:val="24"/>
              </w:rPr>
              <w:t>．近五年</w:t>
            </w:r>
            <w:r w:rsidR="00B134F1" w:rsidRPr="009072BF">
              <w:rPr>
                <w:rFonts w:eastAsia="仿宋_GB2312" w:hint="eastAsia"/>
                <w:b/>
                <w:bCs/>
                <w:position w:val="6"/>
                <w:sz w:val="24"/>
                <w:szCs w:val="24"/>
              </w:rPr>
              <w:t>发表</w:t>
            </w:r>
            <w:r w:rsidR="00B134F1" w:rsidRPr="009072BF">
              <w:rPr>
                <w:rFonts w:eastAsia="仿宋_GB2312"/>
                <w:b/>
                <w:bCs/>
                <w:position w:val="6"/>
                <w:sz w:val="24"/>
                <w:szCs w:val="24"/>
              </w:rPr>
              <w:t>的教学研究</w:t>
            </w:r>
            <w:r w:rsidR="00B134F1" w:rsidRPr="009072BF">
              <w:rPr>
                <w:rFonts w:eastAsia="仿宋_GB2312" w:hint="eastAsia"/>
                <w:b/>
                <w:bCs/>
                <w:position w:val="6"/>
                <w:sz w:val="24"/>
                <w:szCs w:val="24"/>
              </w:rPr>
              <w:t>论文</w:t>
            </w:r>
          </w:p>
          <w:tbl>
            <w:tblPr>
              <w:tblW w:w="7304" w:type="dxa"/>
              <w:jc w:val="center"/>
              <w:tblInd w:w="1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56"/>
              <w:gridCol w:w="2378"/>
              <w:gridCol w:w="1335"/>
              <w:gridCol w:w="1335"/>
            </w:tblGrid>
            <w:tr w:rsidR="00B134F1" w:rsidRPr="009B39EF" w:rsidTr="00266E53">
              <w:trPr>
                <w:trHeight w:val="454"/>
                <w:jc w:val="center"/>
              </w:trPr>
              <w:tc>
                <w:tcPr>
                  <w:tcW w:w="1544" w:type="pct"/>
                  <w:vAlign w:val="center"/>
                </w:tcPr>
                <w:p w:rsidR="00B134F1" w:rsidRPr="00F368ED" w:rsidRDefault="00B134F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F368ED">
                    <w:rPr>
                      <w:rFonts w:eastAsia="仿宋_GB2312" w:hint="eastAsia"/>
                      <w:b/>
                      <w:bCs/>
                      <w:position w:val="6"/>
                    </w:rPr>
                    <w:t>论文</w:t>
                  </w:r>
                  <w:r w:rsidRPr="00F368ED">
                    <w:rPr>
                      <w:rFonts w:eastAsia="仿宋_GB2312"/>
                      <w:b/>
                      <w:bCs/>
                      <w:position w:val="6"/>
                    </w:rPr>
                    <w:t>名称</w:t>
                  </w:r>
                </w:p>
              </w:tc>
              <w:tc>
                <w:tcPr>
                  <w:tcW w:w="1628" w:type="pct"/>
                  <w:vAlign w:val="center"/>
                </w:tcPr>
                <w:p w:rsidR="00B134F1" w:rsidRPr="00F368ED" w:rsidRDefault="00B134F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F368ED">
                    <w:rPr>
                      <w:rFonts w:eastAsia="仿宋_GB2312" w:hint="eastAsia"/>
                      <w:b/>
                      <w:bCs/>
                      <w:position w:val="6"/>
                    </w:rPr>
                    <w:t>刊物名称</w:t>
                  </w:r>
                </w:p>
              </w:tc>
              <w:tc>
                <w:tcPr>
                  <w:tcW w:w="914" w:type="pct"/>
                  <w:vAlign w:val="center"/>
                </w:tcPr>
                <w:p w:rsidR="00B134F1" w:rsidRPr="00F368ED" w:rsidRDefault="00B134F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 w:rsidRPr="00F368ED">
                    <w:rPr>
                      <w:rFonts w:eastAsia="仿宋_GB2312" w:hint="eastAsia"/>
                      <w:b/>
                      <w:bCs/>
                      <w:position w:val="6"/>
                    </w:rPr>
                    <w:t>发表时间</w:t>
                  </w:r>
                </w:p>
              </w:tc>
              <w:tc>
                <w:tcPr>
                  <w:tcW w:w="914" w:type="pct"/>
                  <w:vAlign w:val="center"/>
                </w:tcPr>
                <w:p w:rsidR="00B134F1" w:rsidRPr="00F368ED" w:rsidRDefault="00B134F1" w:rsidP="00266E53">
                  <w:pPr>
                    <w:jc w:val="center"/>
                    <w:rPr>
                      <w:rFonts w:eastAsia="仿宋_GB2312"/>
                      <w:b/>
                      <w:bCs/>
                      <w:position w:val="6"/>
                    </w:rPr>
                  </w:pPr>
                  <w:r>
                    <w:rPr>
                      <w:rFonts w:eastAsia="仿宋_GB2312" w:hint="eastAsia"/>
                      <w:b/>
                      <w:bCs/>
                      <w:position w:val="6"/>
                    </w:rPr>
                    <w:t>课程组成员署名情况</w:t>
                  </w:r>
                </w:p>
              </w:tc>
            </w:tr>
            <w:tr w:rsidR="00B134F1" w:rsidRPr="009B39EF" w:rsidTr="00266E53">
              <w:trPr>
                <w:trHeight w:val="454"/>
                <w:jc w:val="center"/>
              </w:trPr>
              <w:tc>
                <w:tcPr>
                  <w:tcW w:w="1544" w:type="pct"/>
                  <w:vAlign w:val="center"/>
                </w:tcPr>
                <w:p w:rsidR="00B134F1" w:rsidRPr="009072BF" w:rsidRDefault="00B134F1" w:rsidP="009072BF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>基于CDIO 理念的电子通信工程导论教学研究与探讨</w:t>
                  </w:r>
                </w:p>
              </w:tc>
              <w:tc>
                <w:tcPr>
                  <w:tcW w:w="1628" w:type="pct"/>
                  <w:vAlign w:val="center"/>
                </w:tcPr>
                <w:p w:rsidR="00B134F1" w:rsidRPr="009072BF" w:rsidRDefault="00B134F1" w:rsidP="009072BF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>海南大学学报（自然科学版）</w:t>
                  </w:r>
                </w:p>
              </w:tc>
              <w:tc>
                <w:tcPr>
                  <w:tcW w:w="914" w:type="pct"/>
                  <w:vAlign w:val="center"/>
                </w:tcPr>
                <w:p w:rsidR="00B134F1" w:rsidRPr="009072BF" w:rsidRDefault="00B134F1" w:rsidP="009072BF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>20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12.12</w:t>
                  </w:r>
                </w:p>
              </w:tc>
              <w:tc>
                <w:tcPr>
                  <w:tcW w:w="914" w:type="pct"/>
                  <w:vAlign w:val="center"/>
                </w:tcPr>
                <w:p w:rsidR="00B134F1" w:rsidRPr="009072BF" w:rsidRDefault="00B134F1" w:rsidP="009072BF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刘文进（1）</w:t>
                  </w:r>
                </w:p>
              </w:tc>
            </w:tr>
          </w:tbl>
          <w:p w:rsidR="00B134F1" w:rsidRPr="00D7370B" w:rsidRDefault="00B134F1" w:rsidP="00266E53">
            <w:pPr>
              <w:spacing w:line="420" w:lineRule="exact"/>
              <w:rPr>
                <w:rFonts w:ascii="仿宋_GB2312" w:eastAsia="仿宋_GB2312"/>
                <w:b/>
                <w:bCs/>
                <w:position w:val="6"/>
              </w:rPr>
            </w:pPr>
          </w:p>
          <w:p w:rsidR="00445483" w:rsidRPr="00403046" w:rsidRDefault="00B134F1" w:rsidP="00445483">
            <w:pPr>
              <w:spacing w:line="276" w:lineRule="auto"/>
              <w:ind w:firstLine="465"/>
              <w:jc w:val="left"/>
              <w:rPr>
                <w:rFonts w:eastAsia="仿宋_GB2312"/>
              </w:rPr>
            </w:pPr>
            <w:r w:rsidRPr="009072BF">
              <w:rPr>
                <w:rFonts w:eastAsia="仿宋_GB2312" w:hint="eastAsia"/>
                <w:sz w:val="24"/>
                <w:szCs w:val="24"/>
              </w:rPr>
              <w:t>在教学过程中，始终关注教学研究及改革，通</w:t>
            </w:r>
            <w:r w:rsidR="00240EC5" w:rsidRPr="009072BF">
              <w:rPr>
                <w:rFonts w:eastAsia="仿宋_GB2312" w:hint="eastAsia"/>
                <w:sz w:val="24"/>
                <w:szCs w:val="24"/>
              </w:rPr>
              <w:t>信技术属于发展速度极快的领域，为了在有限的教学学时内，既让学生</w:t>
            </w:r>
            <w:r w:rsidR="007B3AA6">
              <w:rPr>
                <w:rFonts w:eastAsia="仿宋_GB2312" w:hint="eastAsia"/>
                <w:sz w:val="24"/>
                <w:szCs w:val="24"/>
              </w:rPr>
              <w:t>掌握基本的原理方法，又能了解通信技术当前的发展动态，</w:t>
            </w:r>
            <w:r w:rsidRPr="009072BF">
              <w:rPr>
                <w:rFonts w:eastAsia="仿宋_GB2312" w:hint="eastAsia"/>
                <w:sz w:val="24"/>
                <w:szCs w:val="24"/>
              </w:rPr>
              <w:t>我们注意理论和实际相结合，适时更新教学内容，注意收集最新的教研资料，如麻省理工学院，及国内一些名校的教学计划、电子课件</w:t>
            </w:r>
            <w:r w:rsidR="00240EC5" w:rsidRPr="009072BF">
              <w:rPr>
                <w:rFonts w:eastAsia="仿宋_GB2312" w:hint="eastAsia"/>
                <w:sz w:val="24"/>
                <w:szCs w:val="24"/>
              </w:rPr>
              <w:t>、教学视频等。学习、了解同行的先进的教学理念及教学方法等。</w:t>
            </w:r>
            <w:r w:rsidRPr="009072BF">
              <w:rPr>
                <w:rFonts w:eastAsia="仿宋_GB2312" w:hint="eastAsia"/>
                <w:sz w:val="24"/>
                <w:szCs w:val="24"/>
              </w:rPr>
              <w:t>使课堂保持鲜活、生动，学生对课程有兴趣，学习有主动性。</w:t>
            </w:r>
            <w:r w:rsidR="00240EC5" w:rsidRPr="009072BF">
              <w:rPr>
                <w:rFonts w:eastAsia="仿宋_GB2312" w:hint="eastAsia"/>
                <w:sz w:val="24"/>
                <w:szCs w:val="24"/>
              </w:rPr>
              <w:t>事实证明教学效果优秀</w:t>
            </w:r>
            <w:r w:rsidRPr="009072BF">
              <w:rPr>
                <w:rFonts w:eastAsia="仿宋_GB2312" w:hint="eastAsia"/>
                <w:sz w:val="24"/>
                <w:szCs w:val="24"/>
              </w:rPr>
              <w:t>。学生参加国内</w:t>
            </w:r>
            <w:r w:rsidR="00240EC5" w:rsidRPr="009072BF">
              <w:rPr>
                <w:rFonts w:eastAsia="仿宋_GB2312" w:hint="eastAsia"/>
                <w:sz w:val="24"/>
                <w:szCs w:val="24"/>
              </w:rPr>
              <w:t>外</w:t>
            </w:r>
            <w:r w:rsidRPr="009072BF">
              <w:rPr>
                <w:rFonts w:eastAsia="仿宋_GB2312" w:hint="eastAsia"/>
                <w:sz w:val="24"/>
                <w:szCs w:val="24"/>
              </w:rPr>
              <w:t>名校的研究生招生考试，尤其是电子信息类专业突出的学校，如：清华大学、西安电子科技大学、电子科技大学、东南大学、</w:t>
            </w:r>
            <w:r w:rsidR="00AD68F2">
              <w:rPr>
                <w:rFonts w:eastAsia="仿宋_GB2312" w:hint="eastAsia"/>
                <w:sz w:val="24"/>
                <w:szCs w:val="24"/>
              </w:rPr>
              <w:t>北京邮电大学、</w:t>
            </w:r>
            <w:r w:rsidRPr="009072BF">
              <w:rPr>
                <w:rFonts w:eastAsia="仿宋_GB2312" w:hint="eastAsia"/>
                <w:sz w:val="24"/>
                <w:szCs w:val="24"/>
              </w:rPr>
              <w:t>南京邮电大学、华南理工大学、西安交通大学等，考试成绩优良，</w:t>
            </w:r>
            <w:r w:rsidR="00AD68F2">
              <w:rPr>
                <w:rFonts w:eastAsia="仿宋_GB2312" w:hint="eastAsia"/>
                <w:sz w:val="24"/>
                <w:szCs w:val="24"/>
              </w:rPr>
              <w:t>且每年均有优秀学生</w:t>
            </w:r>
            <w:proofErr w:type="gramStart"/>
            <w:r w:rsidR="00AD68F2">
              <w:rPr>
                <w:rFonts w:eastAsia="仿宋_GB2312" w:hint="eastAsia"/>
                <w:sz w:val="24"/>
                <w:szCs w:val="24"/>
              </w:rPr>
              <w:t>推免进入</w:t>
            </w:r>
            <w:proofErr w:type="gramEnd"/>
            <w:r w:rsidR="00AD68F2">
              <w:rPr>
                <w:rFonts w:eastAsia="仿宋_GB2312" w:hint="eastAsia"/>
                <w:sz w:val="24"/>
                <w:szCs w:val="24"/>
              </w:rPr>
              <w:t>这些学校攻读</w:t>
            </w:r>
            <w:proofErr w:type="gramStart"/>
            <w:r w:rsidR="00AD68F2">
              <w:rPr>
                <w:rFonts w:eastAsia="仿宋_GB2312" w:hint="eastAsia"/>
                <w:sz w:val="24"/>
                <w:szCs w:val="24"/>
              </w:rPr>
              <w:t>硕</w:t>
            </w:r>
            <w:proofErr w:type="gramEnd"/>
            <w:r w:rsidR="00AD68F2">
              <w:rPr>
                <w:rFonts w:eastAsia="仿宋_GB2312" w:hint="eastAsia"/>
                <w:sz w:val="24"/>
                <w:szCs w:val="24"/>
              </w:rPr>
              <w:t>博学位</w:t>
            </w:r>
            <w:r w:rsidRPr="009072BF">
              <w:rPr>
                <w:rFonts w:eastAsia="仿宋_GB2312" w:hint="eastAsia"/>
                <w:sz w:val="24"/>
                <w:szCs w:val="24"/>
              </w:rPr>
              <w:t>。</w:t>
            </w:r>
            <w:r w:rsidR="00962E28" w:rsidRPr="009072BF">
              <w:rPr>
                <w:rFonts w:eastAsia="仿宋_GB2312" w:hint="eastAsia"/>
                <w:sz w:val="24"/>
                <w:szCs w:val="24"/>
              </w:rPr>
              <w:t>近年有</w:t>
            </w:r>
            <w:r w:rsidR="007840A3" w:rsidRPr="009072BF">
              <w:rPr>
                <w:rFonts w:eastAsia="仿宋_GB2312" w:hint="eastAsia"/>
                <w:sz w:val="24"/>
                <w:szCs w:val="24"/>
              </w:rPr>
              <w:t>多名</w:t>
            </w:r>
            <w:r w:rsidR="00962E28" w:rsidRPr="009072BF">
              <w:rPr>
                <w:rFonts w:eastAsia="仿宋_GB2312" w:hint="eastAsia"/>
                <w:sz w:val="24"/>
                <w:szCs w:val="24"/>
              </w:rPr>
              <w:t>同学获得香港</w:t>
            </w:r>
            <w:r w:rsidR="007840A3" w:rsidRPr="009072BF">
              <w:rPr>
                <w:rFonts w:eastAsia="仿宋_GB2312" w:hint="eastAsia"/>
                <w:sz w:val="24"/>
                <w:szCs w:val="24"/>
              </w:rPr>
              <w:t>科技大学、香港中文大学、及美英等国名校的硕、博士生录取。在全国大学生电子设计竞赛、海南省大学生电子设计竞赛、</w:t>
            </w:r>
            <w:proofErr w:type="gramStart"/>
            <w:r w:rsidR="007840A3" w:rsidRPr="009072BF">
              <w:rPr>
                <w:rFonts w:eastAsia="仿宋_GB2312" w:hint="eastAsia"/>
                <w:sz w:val="24"/>
                <w:szCs w:val="24"/>
              </w:rPr>
              <w:t>飞思卡尔</w:t>
            </w:r>
            <w:proofErr w:type="gramEnd"/>
            <w:r w:rsidR="007840A3" w:rsidRPr="009072BF">
              <w:rPr>
                <w:rFonts w:eastAsia="仿宋_GB2312" w:hint="eastAsia"/>
                <w:sz w:val="24"/>
                <w:szCs w:val="24"/>
              </w:rPr>
              <w:t>智能车竞赛、全国研究生电子设计竞赛等学科竞赛中多次斩获优异成绩，</w:t>
            </w:r>
            <w:r w:rsidRPr="009072BF">
              <w:rPr>
                <w:rFonts w:eastAsia="仿宋_GB2312" w:hint="eastAsia"/>
                <w:sz w:val="24"/>
                <w:szCs w:val="24"/>
              </w:rPr>
              <w:t>充分表明我们的教学成效</w:t>
            </w:r>
            <w:r w:rsidR="000E57F0" w:rsidRPr="009072BF">
              <w:rPr>
                <w:rFonts w:eastAsia="仿宋_GB2312" w:hint="eastAsia"/>
                <w:sz w:val="24"/>
                <w:szCs w:val="24"/>
              </w:rPr>
              <w:t>卓然</w:t>
            </w:r>
            <w:r w:rsidRPr="009072BF">
              <w:rPr>
                <w:rFonts w:eastAsia="仿宋_GB2312" w:hint="eastAsia"/>
                <w:sz w:val="24"/>
                <w:szCs w:val="24"/>
              </w:rPr>
              <w:t>。</w:t>
            </w:r>
          </w:p>
        </w:tc>
      </w:tr>
      <w:tr w:rsidR="00B134F1" w:rsidTr="00887728">
        <w:trPr>
          <w:trHeight w:val="41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134F1" w:rsidRDefault="00B134F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3-4</w:t>
            </w:r>
          </w:p>
          <w:p w:rsidR="00B134F1" w:rsidRDefault="00B134F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师资</w:t>
            </w:r>
          </w:p>
          <w:p w:rsidR="00B134F1" w:rsidRDefault="00B134F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培养</w:t>
            </w:r>
          </w:p>
        </w:tc>
        <w:tc>
          <w:tcPr>
            <w:tcW w:w="8315" w:type="dxa"/>
            <w:gridSpan w:val="6"/>
            <w:tcBorders>
              <w:bottom w:val="single" w:sz="4" w:space="0" w:color="auto"/>
            </w:tcBorders>
          </w:tcPr>
          <w:p w:rsidR="00B134F1" w:rsidRDefault="00B134F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近五年培养青年教师的措施与成效</w:t>
            </w:r>
          </w:p>
          <w:p w:rsidR="000E57F0" w:rsidRPr="009072BF" w:rsidRDefault="000E57F0" w:rsidP="009072BF">
            <w:pPr>
              <w:spacing w:line="276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9072BF">
              <w:rPr>
                <w:rFonts w:eastAsia="仿宋_GB2312" w:hint="eastAsia"/>
                <w:sz w:val="24"/>
                <w:szCs w:val="24"/>
              </w:rPr>
              <w:t>王萍在华中科技大学进行过为期半年的通信新技术的学习，</w:t>
            </w:r>
            <w:r w:rsidR="00E50DCE" w:rsidRPr="009072BF">
              <w:rPr>
                <w:rFonts w:eastAsia="仿宋_GB2312" w:hint="eastAsia"/>
                <w:sz w:val="24"/>
                <w:szCs w:val="24"/>
              </w:rPr>
              <w:t>在实验教学方面</w:t>
            </w:r>
            <w:r w:rsidR="00AD68F2">
              <w:rPr>
                <w:rFonts w:eastAsia="仿宋_GB2312" w:hint="eastAsia"/>
                <w:sz w:val="24"/>
                <w:szCs w:val="24"/>
              </w:rPr>
              <w:t>独当一面，教学评估全部优秀，</w:t>
            </w:r>
            <w:r w:rsidRPr="009072BF">
              <w:rPr>
                <w:rFonts w:eastAsia="仿宋_GB2312" w:hint="eastAsia"/>
                <w:sz w:val="24"/>
                <w:szCs w:val="24"/>
              </w:rPr>
              <w:t>勤奋上进，年轻有为。</w:t>
            </w:r>
          </w:p>
          <w:p w:rsidR="000E57F0" w:rsidRPr="009072BF" w:rsidRDefault="000E57F0" w:rsidP="009072BF">
            <w:pPr>
              <w:pStyle w:val="af0"/>
              <w:spacing w:line="276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072BF">
              <w:rPr>
                <w:rFonts w:ascii="Times New Roman" w:eastAsia="仿宋_GB2312" w:hAnsi="Times New Roman" w:hint="eastAsia"/>
                <w:sz w:val="24"/>
                <w:szCs w:val="24"/>
              </w:rPr>
              <w:t>白勇在美国新泽西罗格斯州立大学取得博士学位，有在国内外顶尖的通信公司工作经历，</w:t>
            </w:r>
            <w:r w:rsidR="00E50DCE" w:rsidRPr="009072B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9072BF">
              <w:rPr>
                <w:rFonts w:ascii="Times New Roman" w:eastAsia="仿宋_GB2312" w:hAnsi="Times New Roman"/>
                <w:sz w:val="24"/>
                <w:szCs w:val="24"/>
              </w:rPr>
              <w:t>IEEE</w:t>
            </w:r>
            <w:r w:rsidR="00E50DCE" w:rsidRPr="009072BF">
              <w:rPr>
                <w:rFonts w:ascii="Times New Roman" w:eastAsia="仿宋_GB2312" w:hAnsi="Times New Roman" w:hint="eastAsia"/>
                <w:sz w:val="24"/>
                <w:szCs w:val="24"/>
              </w:rPr>
              <w:t>会</w:t>
            </w:r>
            <w:r w:rsidRPr="009072BF">
              <w:rPr>
                <w:rFonts w:ascii="Times New Roman" w:eastAsia="仿宋_GB2312" w:hAnsi="Times New Roman" w:hint="eastAsia"/>
                <w:sz w:val="24"/>
                <w:szCs w:val="24"/>
              </w:rPr>
              <w:t>员；国际会议技术委员会成员，如</w:t>
            </w:r>
            <w:r w:rsidRPr="009072BF">
              <w:rPr>
                <w:rFonts w:ascii="Times New Roman" w:eastAsia="仿宋_GB2312" w:hAnsi="Times New Roman"/>
                <w:sz w:val="24"/>
                <w:szCs w:val="24"/>
              </w:rPr>
              <w:t>亚太地区通信会议</w:t>
            </w:r>
            <w:r w:rsidRPr="009072BF"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APCC 2008</w:t>
            </w:r>
            <w:r w:rsidRPr="009072BF">
              <w:rPr>
                <w:rFonts w:ascii="Times New Roman" w:eastAsia="仿宋_GB2312" w:hAnsi="Times New Roman" w:hint="eastAsia"/>
                <w:sz w:val="24"/>
                <w:szCs w:val="24"/>
              </w:rPr>
              <w:t>；国际会议审稿人，包括</w:t>
            </w:r>
            <w:r w:rsidRPr="009072B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ICC, VTC, WCNC</w:t>
            </w:r>
            <w:r w:rsidRPr="009072BF">
              <w:rPr>
                <w:rFonts w:ascii="Times New Roman" w:eastAsia="仿宋_GB2312" w:hAnsi="Times New Roman" w:hint="eastAsia"/>
                <w:sz w:val="24"/>
                <w:szCs w:val="24"/>
              </w:rPr>
              <w:t>等；代表都科摩公司参加未来移动通信论坛。可谓具备国际视野，中国情怀，对课程教学中引进国际先进的教学经验、教学方法、教学内容有重大贡献。</w:t>
            </w:r>
            <w:r w:rsidRPr="009072B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  <w:p w:rsidR="000E57F0" w:rsidRPr="009072BF" w:rsidRDefault="00E73CA2" w:rsidP="009072BF">
            <w:pPr>
              <w:spacing w:line="276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张涛北京邮电大学电磁场与微波技术专业博士</w:t>
            </w:r>
            <w:r w:rsidR="000E57F0" w:rsidRPr="009072BF">
              <w:rPr>
                <w:rFonts w:eastAsia="仿宋_GB2312" w:hint="eastAsia"/>
                <w:sz w:val="24"/>
                <w:szCs w:val="24"/>
              </w:rPr>
              <w:t>，师从通信学界的著名学者林金</w:t>
            </w:r>
            <w:proofErr w:type="gramStart"/>
            <w:r w:rsidR="000E57F0" w:rsidRPr="009072BF">
              <w:rPr>
                <w:rFonts w:eastAsia="仿宋_GB2312" w:hint="eastAsia"/>
                <w:sz w:val="24"/>
                <w:szCs w:val="24"/>
              </w:rPr>
              <w:t>桐</w:t>
            </w:r>
            <w:proofErr w:type="gramEnd"/>
            <w:r w:rsidR="000E57F0" w:rsidRPr="009072BF">
              <w:rPr>
                <w:rFonts w:eastAsia="仿宋_GB2312" w:hint="eastAsia"/>
                <w:sz w:val="24"/>
                <w:szCs w:val="24"/>
              </w:rPr>
              <w:t>教授，专业基础宽广、深厚，科研能力强，且有移动通信公司技术骨干工作经历。在教学方面表现不俗，潜力很大，是一名有远大发展前景的青年教师。</w:t>
            </w:r>
          </w:p>
          <w:p w:rsidR="000E57F0" w:rsidRDefault="000E57F0" w:rsidP="009072BF">
            <w:pPr>
              <w:spacing w:line="276" w:lineRule="auto"/>
              <w:ind w:firstLineChars="200" w:firstLine="480"/>
              <w:rPr>
                <w:rFonts w:eastAsia="仿宋_GB2312" w:hint="eastAsia"/>
                <w:sz w:val="24"/>
                <w:szCs w:val="24"/>
              </w:rPr>
            </w:pPr>
            <w:r w:rsidRPr="009072BF">
              <w:rPr>
                <w:rFonts w:eastAsia="仿宋_GB2312" w:hint="eastAsia"/>
                <w:sz w:val="24"/>
                <w:szCs w:val="24"/>
              </w:rPr>
              <w:t>丁洁</w:t>
            </w:r>
            <w:r w:rsidR="00E50DCE" w:rsidRPr="009072BF">
              <w:rPr>
                <w:rFonts w:eastAsia="仿宋_GB2312" w:hint="eastAsia"/>
                <w:sz w:val="24"/>
                <w:szCs w:val="24"/>
              </w:rPr>
              <w:t>南京邮电大学</w:t>
            </w:r>
            <w:r w:rsidRPr="009072BF">
              <w:rPr>
                <w:rFonts w:eastAsia="仿宋_GB2312" w:hint="eastAsia"/>
                <w:sz w:val="24"/>
                <w:szCs w:val="24"/>
              </w:rPr>
              <w:t>硕士毕业</w:t>
            </w:r>
            <w:r w:rsidR="00E50DCE" w:rsidRPr="009072BF">
              <w:rPr>
                <w:rFonts w:eastAsia="仿宋_GB2312" w:hint="eastAsia"/>
                <w:sz w:val="24"/>
                <w:szCs w:val="24"/>
              </w:rPr>
              <w:t>后</w:t>
            </w:r>
            <w:r w:rsidRPr="009072BF">
              <w:rPr>
                <w:rFonts w:eastAsia="仿宋_GB2312" w:hint="eastAsia"/>
                <w:sz w:val="24"/>
                <w:szCs w:val="24"/>
              </w:rPr>
              <w:t>，</w:t>
            </w:r>
            <w:r w:rsidR="00E50DCE" w:rsidRPr="009072BF">
              <w:rPr>
                <w:rFonts w:eastAsia="仿宋_GB2312" w:hint="eastAsia"/>
                <w:sz w:val="24"/>
                <w:szCs w:val="24"/>
              </w:rPr>
              <w:t>进入海南大学任教，曾担任周又玲助教，专业基础扎实，虚心好学。在海南大学教学督导组的评估中多次获</w:t>
            </w:r>
            <w:r w:rsidR="00E50DCE" w:rsidRPr="009072BF">
              <w:rPr>
                <w:rFonts w:eastAsia="仿宋_GB2312" w:hint="eastAsia"/>
                <w:sz w:val="24"/>
                <w:szCs w:val="24"/>
              </w:rPr>
              <w:t>A</w:t>
            </w:r>
            <w:r w:rsidR="00E50DCE" w:rsidRPr="009072BF">
              <w:rPr>
                <w:rFonts w:eastAsia="仿宋_GB2312" w:hint="eastAsia"/>
                <w:sz w:val="24"/>
                <w:szCs w:val="24"/>
              </w:rPr>
              <w:t>等评级。</w:t>
            </w:r>
          </w:p>
          <w:p w:rsidR="00445483" w:rsidRDefault="00445483" w:rsidP="009072BF">
            <w:pPr>
              <w:spacing w:line="276" w:lineRule="auto"/>
              <w:ind w:firstLineChars="200" w:firstLine="480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杨永钦</w:t>
            </w:r>
            <w:r>
              <w:rPr>
                <w:rFonts w:eastAsia="仿宋_GB2312" w:hint="eastAsia"/>
                <w:sz w:val="24"/>
                <w:szCs w:val="24"/>
              </w:rPr>
              <w:t>中山大学无线电物理专业博士，致力于微波天线、电波传播和计算电磁学研究，主持国家自然科学基金青年基金项目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项、海南省自然科学资金面上项目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项，参与国家、省部级项目多项。</w:t>
            </w:r>
            <w:r w:rsidR="005353FB" w:rsidRPr="005353FB">
              <w:rPr>
                <w:rFonts w:eastAsia="仿宋_GB2312" w:hint="eastAsia"/>
                <w:sz w:val="24"/>
                <w:szCs w:val="24"/>
              </w:rPr>
              <w:t>积极组织、指导学生创新实践，指导学生连续三届获中国研究生电子设计竞赛奖项，累计获全国赛区二等奖</w:t>
            </w:r>
            <w:r w:rsidR="005353FB" w:rsidRPr="005353FB">
              <w:rPr>
                <w:rFonts w:eastAsia="仿宋_GB2312" w:hint="eastAsia"/>
                <w:sz w:val="24"/>
                <w:szCs w:val="24"/>
              </w:rPr>
              <w:t>2</w:t>
            </w:r>
            <w:r w:rsidR="005353FB" w:rsidRPr="005353FB">
              <w:rPr>
                <w:rFonts w:eastAsia="仿宋_GB2312" w:hint="eastAsia"/>
                <w:sz w:val="24"/>
                <w:szCs w:val="24"/>
              </w:rPr>
              <w:t>项，华南赛区一等奖</w:t>
            </w:r>
            <w:r w:rsidR="005353FB" w:rsidRPr="005353FB">
              <w:rPr>
                <w:rFonts w:eastAsia="仿宋_GB2312" w:hint="eastAsia"/>
                <w:sz w:val="24"/>
                <w:szCs w:val="24"/>
              </w:rPr>
              <w:t>3</w:t>
            </w:r>
            <w:r w:rsidR="005353FB" w:rsidRPr="005353FB">
              <w:rPr>
                <w:rFonts w:eastAsia="仿宋_GB2312" w:hint="eastAsia"/>
                <w:sz w:val="24"/>
                <w:szCs w:val="24"/>
              </w:rPr>
              <w:t>项。</w:t>
            </w:r>
            <w:r w:rsidR="005353FB">
              <w:rPr>
                <w:rFonts w:eastAsia="仿宋_GB2312" w:hint="eastAsia"/>
                <w:sz w:val="24"/>
                <w:szCs w:val="24"/>
              </w:rPr>
              <w:t>对学生创新能力的培养成效显著。</w:t>
            </w:r>
          </w:p>
          <w:p w:rsidR="005353FB" w:rsidRDefault="005353FB" w:rsidP="009072BF">
            <w:pPr>
              <w:spacing w:line="276" w:lineRule="auto"/>
              <w:ind w:firstLineChars="200" w:firstLine="480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陈敏</w:t>
            </w:r>
            <w:r>
              <w:rPr>
                <w:rFonts w:eastAsia="仿宋_GB2312" w:hint="eastAsia"/>
                <w:sz w:val="24"/>
                <w:szCs w:val="24"/>
              </w:rPr>
              <w:t>英国约克大学电子学博士，致力于基于网络化</w:t>
            </w:r>
            <w:r>
              <w:rPr>
                <w:rFonts w:eastAsia="仿宋_GB2312"/>
                <w:sz w:val="24"/>
                <w:szCs w:val="24"/>
              </w:rPr>
              <w:t>MIMO</w:t>
            </w:r>
            <w:r>
              <w:rPr>
                <w:rFonts w:eastAsia="仿宋_GB2312" w:hint="eastAsia"/>
                <w:sz w:val="24"/>
                <w:szCs w:val="24"/>
              </w:rPr>
              <w:t>蜂窝系统、</w:t>
            </w:r>
            <w:r>
              <w:rPr>
                <w:rFonts w:eastAsia="仿宋_GB2312"/>
                <w:sz w:val="24"/>
                <w:szCs w:val="24"/>
              </w:rPr>
              <w:t>5G</w:t>
            </w:r>
            <w:r>
              <w:rPr>
                <w:rFonts w:eastAsia="仿宋_GB2312" w:hint="eastAsia"/>
                <w:sz w:val="24"/>
                <w:szCs w:val="24"/>
              </w:rPr>
              <w:t>的研究，主持海南省自然科学资金面上项目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项，参与国家、省部级项目多项。</w:t>
            </w:r>
            <w:r>
              <w:rPr>
                <w:rFonts w:eastAsia="仿宋_GB2312" w:hint="eastAsia"/>
                <w:sz w:val="24"/>
                <w:szCs w:val="24"/>
              </w:rPr>
              <w:t>对现代通信技术有深入的研究和掌控，善于启发学生的创新思维。</w:t>
            </w:r>
            <w:bookmarkStart w:id="2" w:name="_GoBack"/>
            <w:bookmarkEnd w:id="2"/>
          </w:p>
          <w:p w:rsidR="000E57F0" w:rsidRPr="000E57F0" w:rsidRDefault="000E57F0" w:rsidP="009072BF">
            <w:pPr>
              <w:spacing w:line="276" w:lineRule="auto"/>
              <w:ind w:firstLineChars="200" w:firstLine="480"/>
              <w:rPr>
                <w:rFonts w:ascii="宋体" w:hAnsi="宋体" w:cs="宋体"/>
              </w:rPr>
            </w:pPr>
            <w:r w:rsidRPr="009072BF">
              <w:rPr>
                <w:rFonts w:eastAsia="仿宋_GB2312" w:hint="eastAsia"/>
                <w:sz w:val="24"/>
                <w:szCs w:val="24"/>
              </w:rPr>
              <w:t>周又玲代表课程组参加了国家精品课程“通信原理”骨干教师培训，引领课程教学架构的设计，课程</w:t>
            </w:r>
            <w:proofErr w:type="gramStart"/>
            <w:r w:rsidRPr="009072BF">
              <w:rPr>
                <w:rFonts w:eastAsia="仿宋_GB2312" w:hint="eastAsia"/>
                <w:sz w:val="24"/>
                <w:szCs w:val="24"/>
              </w:rPr>
              <w:t>组教学</w:t>
            </w:r>
            <w:proofErr w:type="gramEnd"/>
            <w:r w:rsidRPr="009072BF">
              <w:rPr>
                <w:rFonts w:eastAsia="仿宋_GB2312" w:hint="eastAsia"/>
                <w:sz w:val="24"/>
                <w:szCs w:val="24"/>
              </w:rPr>
              <w:t>思想共享，教学课件共享，每一个成员都受到重视与关注，经常交流、讨论，共同进步。</w:t>
            </w:r>
            <w:r w:rsidR="00E50DCE" w:rsidRPr="009072BF">
              <w:rPr>
                <w:rFonts w:eastAsia="仿宋_GB2312" w:hint="eastAsia"/>
                <w:sz w:val="24"/>
                <w:szCs w:val="24"/>
              </w:rPr>
              <w:t>青年教师丁洁、吴秋丽、伍小芹，</w:t>
            </w:r>
            <w:r w:rsidR="00887728" w:rsidRPr="009072BF">
              <w:rPr>
                <w:rFonts w:eastAsia="仿宋_GB2312" w:hint="eastAsia"/>
                <w:sz w:val="24"/>
                <w:szCs w:val="24"/>
              </w:rPr>
              <w:t>利</w:t>
            </w:r>
            <w:proofErr w:type="gramStart"/>
            <w:r w:rsidR="00887728" w:rsidRPr="009072BF">
              <w:rPr>
                <w:rFonts w:eastAsia="仿宋_GB2312" w:hint="eastAsia"/>
                <w:sz w:val="24"/>
                <w:szCs w:val="24"/>
              </w:rPr>
              <w:t>煜</w:t>
            </w:r>
            <w:proofErr w:type="gramEnd"/>
            <w:r w:rsidR="00887728" w:rsidRPr="009072BF">
              <w:rPr>
                <w:rFonts w:eastAsia="仿宋_GB2312" w:hint="eastAsia"/>
                <w:sz w:val="24"/>
                <w:szCs w:val="24"/>
              </w:rPr>
              <w:t>，</w:t>
            </w:r>
            <w:r w:rsidR="00E50DCE" w:rsidRPr="009072BF">
              <w:rPr>
                <w:rFonts w:eastAsia="仿宋_GB2312" w:hint="eastAsia"/>
                <w:sz w:val="24"/>
                <w:szCs w:val="24"/>
              </w:rPr>
              <w:t>新进教师祝咏晨</w:t>
            </w:r>
            <w:r w:rsidR="00887728" w:rsidRPr="009072BF">
              <w:rPr>
                <w:rFonts w:eastAsia="仿宋_GB2312" w:hint="eastAsia"/>
                <w:sz w:val="24"/>
                <w:szCs w:val="24"/>
              </w:rPr>
              <w:t>都曾跟班听课，学习教学方法。并为海南省高校教师硕士班、电子与通信工程专业硕士班授课，为海南省高校电子通信类专业培养了一批骨干教师，有的硕士学生已获教授职称。</w:t>
            </w:r>
          </w:p>
        </w:tc>
      </w:tr>
    </w:tbl>
    <w:p w:rsidR="009125D8" w:rsidRDefault="009125D8" w:rsidP="00960427">
      <w:pPr>
        <w:snapToGrid w:val="0"/>
        <w:spacing w:beforeLines="50" w:before="156" w:line="240" w:lineRule="atLeast"/>
        <w:ind w:rightChars="-330" w:right="-693"/>
        <w:rPr>
          <w:rFonts w:ascii="仿宋_GB2312" w:eastAsia="仿宋_GB2312"/>
          <w:sz w:val="28"/>
        </w:rPr>
      </w:pPr>
      <w:r>
        <w:rPr>
          <w:rFonts w:hint="eastAsia"/>
        </w:rPr>
        <w:lastRenderedPageBreak/>
        <w:t>学缘结构：即</w:t>
      </w:r>
      <w:r>
        <w:t>学缘构成，</w:t>
      </w:r>
      <w:r>
        <w:rPr>
          <w:rFonts w:hint="eastAsia"/>
        </w:rPr>
        <w:t>这里指</w:t>
      </w:r>
      <w:proofErr w:type="gramStart"/>
      <w:r>
        <w:rPr>
          <w:rFonts w:hint="eastAsia"/>
        </w:rPr>
        <w:t>本教学</w:t>
      </w:r>
      <w:proofErr w:type="gramEnd"/>
      <w:r>
        <w:rPr>
          <w:rFonts w:hint="eastAsia"/>
        </w:rPr>
        <w:t>队伍</w:t>
      </w:r>
      <w:r>
        <w:t>中，从不同学校或科研单位取得相同（或相近）学历（或学位）的人的比例。</w:t>
      </w:r>
    </w:p>
    <w:p w:rsidR="009125D8" w:rsidRDefault="009125D8" w:rsidP="00960427">
      <w:pPr>
        <w:snapToGrid w:val="0"/>
        <w:spacing w:beforeLines="50" w:before="156" w:line="240" w:lineRule="atLeast"/>
        <w:ind w:rightChars="-330" w:right="-693"/>
        <w:rPr>
          <w:rFonts w:ascii="黑体" w:eastAsia="黑体"/>
          <w:bCs/>
          <w:sz w:val="28"/>
        </w:rPr>
      </w:pPr>
      <w:r>
        <w:rPr>
          <w:rFonts w:ascii="仿宋_GB2312" w:eastAsia="仿宋_GB2312" w:hint="eastAsia"/>
          <w:szCs w:val="21"/>
        </w:rPr>
        <w:br w:type="page"/>
      </w:r>
      <w:r>
        <w:rPr>
          <w:rFonts w:ascii="黑体" w:eastAsia="黑体" w:hint="eastAsia"/>
          <w:bCs/>
          <w:sz w:val="28"/>
        </w:rPr>
        <w:lastRenderedPageBreak/>
        <w:t>4.课程描述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5"/>
      </w:tblGrid>
      <w:tr w:rsidR="009125D8">
        <w:trPr>
          <w:trHeight w:val="617"/>
        </w:trPr>
        <w:tc>
          <w:tcPr>
            <w:tcW w:w="9275" w:type="dxa"/>
            <w:vAlign w:val="center"/>
          </w:tcPr>
          <w:p w:rsidR="009125D8" w:rsidRDefault="009125D8">
            <w:pPr>
              <w:ind w:firstLine="422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4-1课程基本情况</w:t>
            </w:r>
          </w:p>
        </w:tc>
      </w:tr>
      <w:tr w:rsidR="009125D8">
        <w:trPr>
          <w:trHeight w:val="2250"/>
        </w:trPr>
        <w:tc>
          <w:tcPr>
            <w:tcW w:w="9275" w:type="dxa"/>
          </w:tcPr>
          <w:p w:rsidR="009125D8" w:rsidRDefault="009125D8" w:rsidP="00285186">
            <w:pPr>
              <w:spacing w:line="276" w:lineRule="auto"/>
              <w:ind w:firstLine="422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4-1-1</w:t>
            </w:r>
            <w:r>
              <w:rPr>
                <w:rFonts w:ascii="宋体" w:hint="eastAsia"/>
                <w:szCs w:val="21"/>
              </w:rPr>
              <w:t xml:space="preserve"> 本课程校内发展的主要历史沿革</w:t>
            </w:r>
          </w:p>
          <w:p w:rsidR="00967944" w:rsidRPr="009072BF" w:rsidRDefault="00967944" w:rsidP="009072BF">
            <w:pPr>
              <w:spacing w:line="276" w:lineRule="auto"/>
              <w:ind w:firstLineChars="200" w:firstLine="480"/>
              <w:rPr>
                <w:rFonts w:ascii="宋体"/>
                <w:b/>
                <w:sz w:val="24"/>
                <w:szCs w:val="24"/>
              </w:rPr>
            </w:pPr>
            <w:r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由于师资缺乏，海大电子信息工程专业1996年以前没有开设《通信原理》课程（当时通信工程专业尚未设立），周又玲1996年调入海大，于1997年春季首度开出该门课程。其后一直担任该课程主讲。2003年计算机科学与技术专业开设《通信系统概论》，通信工程专业2002年开始招生，按教学计划在2005年始设《通信原理》课程。至此《通信原理》覆盖了信息学院3个本科专业。王萍2002年， 张涛2006年，丁洁2007年，白勇2009年，刘文进、李京兵2010年</w:t>
            </w:r>
            <w:r w:rsidR="009455BA">
              <w:rPr>
                <w:rFonts w:ascii="仿宋_GB2312" w:eastAsia="仿宋_GB2312" w:hint="eastAsia"/>
                <w:position w:val="6"/>
                <w:sz w:val="24"/>
                <w:szCs w:val="24"/>
              </w:rPr>
              <w:t>，杨永钦、陈敏2014年</w:t>
            </w:r>
            <w:r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先后加入课程组。</w:t>
            </w:r>
          </w:p>
        </w:tc>
      </w:tr>
      <w:tr w:rsidR="009125D8" w:rsidTr="009072BF">
        <w:trPr>
          <w:trHeight w:val="2285"/>
        </w:trPr>
        <w:tc>
          <w:tcPr>
            <w:tcW w:w="9275" w:type="dxa"/>
          </w:tcPr>
          <w:p w:rsidR="009125D8" w:rsidRDefault="009125D8" w:rsidP="00285186">
            <w:pPr>
              <w:spacing w:line="276" w:lineRule="auto"/>
              <w:ind w:firstLine="422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4-1-2</w:t>
            </w:r>
            <w:r>
              <w:rPr>
                <w:rFonts w:ascii="宋体" w:hint="eastAsia"/>
                <w:szCs w:val="21"/>
              </w:rPr>
              <w:t xml:space="preserve"> 本课程的建设背景</w:t>
            </w:r>
          </w:p>
          <w:p w:rsidR="00967944" w:rsidRPr="009072BF" w:rsidRDefault="00967944" w:rsidP="009072BF">
            <w:pPr>
              <w:spacing w:line="276" w:lineRule="auto"/>
              <w:ind w:firstLineChars="200" w:firstLine="480"/>
              <w:rPr>
                <w:rFonts w:ascii="宋体"/>
                <w:b/>
                <w:sz w:val="24"/>
                <w:szCs w:val="24"/>
              </w:rPr>
            </w:pPr>
            <w:r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通信系统可比拟为国家的中枢神经系统，周恩来总理曾题词“传邮万里，国脉所系”；通信技术是当前最具活力，发展最为迅速的</w:t>
            </w:r>
            <w:r w:rsidR="00EE3EF1"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领域之一，通信产业是国民经济的支柱。“通信原理”是电子信息工程、</w:t>
            </w:r>
            <w:r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通信工程专业</w:t>
            </w:r>
            <w:r w:rsidR="00EE3EF1"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的重要的专业基础课，是通信与信息系统学科研究生招生考试的考试科目之一，</w:t>
            </w:r>
            <w:r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为了构筑学生</w:t>
            </w:r>
            <w:r w:rsidR="00EE3EF1"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宽广</w:t>
            </w:r>
            <w:r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、</w:t>
            </w:r>
            <w:r w:rsidR="00EE3EF1"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扎实的专业知识体系，加强学生创新能力的培养，重点实施“通信原理”的课程建设是十分必要的。</w:t>
            </w:r>
          </w:p>
        </w:tc>
      </w:tr>
      <w:tr w:rsidR="009125D8">
        <w:trPr>
          <w:trHeight w:val="3270"/>
        </w:trPr>
        <w:tc>
          <w:tcPr>
            <w:tcW w:w="9275" w:type="dxa"/>
          </w:tcPr>
          <w:p w:rsidR="009125D8" w:rsidRDefault="009125D8" w:rsidP="00285186">
            <w:pPr>
              <w:spacing w:line="276" w:lineRule="auto"/>
              <w:ind w:firstLine="422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4-1-3</w:t>
            </w:r>
            <w:r>
              <w:rPr>
                <w:rFonts w:ascii="宋体" w:hint="eastAsia"/>
                <w:szCs w:val="21"/>
              </w:rPr>
              <w:t xml:space="preserve"> 本课程的教学目标</w:t>
            </w:r>
          </w:p>
          <w:p w:rsidR="00EE3EF1" w:rsidRPr="009072BF" w:rsidRDefault="00EE3EF1" w:rsidP="009072BF">
            <w:pPr>
              <w:spacing w:line="276" w:lineRule="auto"/>
              <w:ind w:firstLineChars="200" w:firstLine="480"/>
              <w:jc w:val="left"/>
              <w:rPr>
                <w:rFonts w:ascii="宋体"/>
                <w:b/>
                <w:sz w:val="24"/>
                <w:szCs w:val="24"/>
              </w:rPr>
            </w:pPr>
            <w:r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通信原理是电子信息工程、通信工程等本科专业的必修专业基础课，在专业人才培养方案和课程体系中有着重要地位。它是在学习了信号与系统、通信电子线路等课程，掌握了信号与系统的基本理论及方法、通信电子线路的基本单元电路等内容的基础上，系统地讲授通信系统的组成、性能指标、确知及随机信号、信道、调制、最佳接收、编码、同步等。课程的任务是以现代通信系统为背景、以通信系统的模型为主线，讲述现代通信的基本原理、基本技术和通信系统性能的分析方法，使学生了解模拟通信和数字通信，特别是数字通信的基本原理和系统基本的分析、设计方法，为深入学习各种现代通信技术打下坚实基础。</w:t>
            </w:r>
          </w:p>
        </w:tc>
      </w:tr>
      <w:tr w:rsidR="009125D8" w:rsidTr="00285186">
        <w:trPr>
          <w:trHeight w:val="1553"/>
        </w:trPr>
        <w:tc>
          <w:tcPr>
            <w:tcW w:w="9275" w:type="dxa"/>
          </w:tcPr>
          <w:p w:rsidR="009125D8" w:rsidRDefault="009125D8" w:rsidP="00285186">
            <w:pPr>
              <w:spacing w:line="276" w:lineRule="auto"/>
              <w:ind w:firstLine="422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4-1-4</w:t>
            </w:r>
            <w:r>
              <w:rPr>
                <w:rFonts w:ascii="宋体" w:hint="eastAsia"/>
                <w:szCs w:val="21"/>
              </w:rPr>
              <w:t xml:space="preserve"> 本课程的设计原则</w:t>
            </w:r>
          </w:p>
          <w:p w:rsidR="00EE3EF1" w:rsidRPr="009072BF" w:rsidRDefault="00EE3EF1" w:rsidP="009072BF">
            <w:pPr>
              <w:spacing w:line="276" w:lineRule="auto"/>
              <w:ind w:firstLineChars="200" w:firstLine="480"/>
              <w:rPr>
                <w:rFonts w:ascii="仿宋_GB2312" w:eastAsia="仿宋_GB2312"/>
                <w:position w:val="6"/>
                <w:sz w:val="24"/>
                <w:szCs w:val="24"/>
              </w:rPr>
            </w:pPr>
            <w:r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《通信原理》是一门理论性、系统性很强的课程，要求学生有扎实的数学基础，同时</w:t>
            </w:r>
            <w:r w:rsidR="00941232"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要求</w:t>
            </w:r>
            <w:r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对前续课程《模拟电子技术》、《数字电子技术》、《信号与系统》、《通信电子线路》等</w:t>
            </w:r>
            <w:r w:rsidR="00941232"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课程</w:t>
            </w:r>
            <w:r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掌握良好</w:t>
            </w:r>
            <w:r w:rsidR="00941232"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。</w:t>
            </w:r>
            <w:r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要求老师除了具备深厚、扎实的通信基本理论外，还应有一定的工程实践经验，并且能跟踪通信新技术的发展。该课程的教与学都有一定的难度，有一定的挑战性。</w:t>
            </w:r>
          </w:p>
          <w:p w:rsidR="00941232" w:rsidRPr="009072BF" w:rsidRDefault="00941232" w:rsidP="009072BF">
            <w:pPr>
              <w:spacing w:line="276" w:lineRule="auto"/>
              <w:ind w:firstLineChars="200" w:firstLine="480"/>
              <w:rPr>
                <w:rFonts w:ascii="仿宋_GB2312" w:eastAsia="仿宋_GB2312"/>
                <w:position w:val="6"/>
                <w:sz w:val="24"/>
                <w:szCs w:val="24"/>
              </w:rPr>
            </w:pPr>
            <w:r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本课程的设计原则主要有3点：</w:t>
            </w:r>
          </w:p>
          <w:p w:rsidR="00941232" w:rsidRPr="009072BF" w:rsidRDefault="00941232" w:rsidP="009072BF">
            <w:pPr>
              <w:spacing w:line="276" w:lineRule="auto"/>
              <w:ind w:firstLineChars="200" w:firstLine="480"/>
              <w:rPr>
                <w:rFonts w:ascii="仿宋_GB2312" w:eastAsia="仿宋_GB2312"/>
                <w:position w:val="6"/>
                <w:sz w:val="24"/>
                <w:szCs w:val="24"/>
              </w:rPr>
            </w:pPr>
            <w:r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1）强调教师的科研能力的培养，</w:t>
            </w:r>
            <w:r w:rsidR="00333F5E"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掌握、跟踪通信新理论、新技术，适时更新授课内容，做到理论与实际</w:t>
            </w:r>
            <w:r w:rsidR="00ED5C7A"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相</w:t>
            </w:r>
            <w:r w:rsidR="00333F5E"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结合；</w:t>
            </w:r>
          </w:p>
          <w:p w:rsidR="00ED5C7A" w:rsidRPr="009072BF" w:rsidRDefault="00ED5C7A" w:rsidP="009072BF">
            <w:pPr>
              <w:spacing w:line="276" w:lineRule="auto"/>
              <w:ind w:firstLineChars="200" w:firstLine="480"/>
              <w:rPr>
                <w:rFonts w:ascii="仿宋_GB2312" w:eastAsia="仿宋_GB2312"/>
                <w:position w:val="6"/>
                <w:sz w:val="24"/>
                <w:szCs w:val="24"/>
              </w:rPr>
            </w:pPr>
            <w:r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2）更新实验手段，加强对学生的动手实践能力、设计能力、创新能力的培养；</w:t>
            </w:r>
          </w:p>
          <w:p w:rsidR="00ED5C7A" w:rsidRDefault="00ED5C7A" w:rsidP="009072BF">
            <w:pPr>
              <w:spacing w:line="276" w:lineRule="auto"/>
              <w:ind w:firstLineChars="200" w:firstLine="480"/>
              <w:rPr>
                <w:rFonts w:ascii="宋体"/>
                <w:b/>
                <w:szCs w:val="21"/>
              </w:rPr>
            </w:pPr>
            <w:r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3）优化教学内容，打造通信系列课程</w:t>
            </w:r>
            <w:r w:rsidR="00285186" w:rsidRPr="009072BF">
              <w:rPr>
                <w:rFonts w:ascii="仿宋_GB2312" w:eastAsia="仿宋_GB2312" w:hint="eastAsia"/>
                <w:position w:val="6"/>
                <w:sz w:val="24"/>
                <w:szCs w:val="24"/>
              </w:rPr>
              <w:t>的良好覆盖与衔接。</w:t>
            </w:r>
          </w:p>
        </w:tc>
      </w:tr>
    </w:tbl>
    <w:p w:rsidR="009125D8" w:rsidRDefault="009125D8">
      <w:pPr>
        <w:spacing w:line="2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0"/>
      </w:tblGrid>
      <w:tr w:rsidR="009125D8">
        <w:tc>
          <w:tcPr>
            <w:tcW w:w="9140" w:type="dxa"/>
          </w:tcPr>
          <w:p w:rsidR="009125D8" w:rsidRDefault="009125D8">
            <w:pPr>
              <w:ind w:firstLine="422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lastRenderedPageBreak/>
              <w:t>4-2教学内容</w:t>
            </w:r>
          </w:p>
        </w:tc>
      </w:tr>
      <w:tr w:rsidR="009125D8">
        <w:trPr>
          <w:trHeight w:val="5753"/>
        </w:trPr>
        <w:tc>
          <w:tcPr>
            <w:tcW w:w="9140" w:type="dxa"/>
          </w:tcPr>
          <w:p w:rsidR="009125D8" w:rsidRDefault="009125D8">
            <w:pPr>
              <w:ind w:firstLine="422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4-2-1</w:t>
            </w:r>
            <w:r>
              <w:rPr>
                <w:rFonts w:ascii="宋体" w:hint="eastAsia"/>
                <w:szCs w:val="21"/>
              </w:rPr>
              <w:t xml:space="preserve"> 线上部分教学提纲（简要列出各章节名称和学时）</w:t>
            </w:r>
          </w:p>
          <w:tbl>
            <w:tblPr>
              <w:tblW w:w="62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9"/>
              <w:gridCol w:w="4207"/>
              <w:gridCol w:w="708"/>
            </w:tblGrid>
            <w:tr w:rsidR="007C0398" w:rsidTr="000F2643">
              <w:trPr>
                <w:trHeight w:val="426"/>
                <w:jc w:val="center"/>
              </w:trPr>
              <w:tc>
                <w:tcPr>
                  <w:tcW w:w="1379" w:type="dxa"/>
                  <w:vAlign w:val="center"/>
                </w:tcPr>
                <w:p w:rsidR="007C0398" w:rsidRPr="009072BF" w:rsidRDefault="007C0398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章节</w:t>
                  </w:r>
                </w:p>
              </w:tc>
              <w:tc>
                <w:tcPr>
                  <w:tcW w:w="4207" w:type="dxa"/>
                  <w:vAlign w:val="center"/>
                </w:tcPr>
                <w:p w:rsidR="007C0398" w:rsidRPr="009072BF" w:rsidRDefault="007C0398" w:rsidP="009072BF">
                  <w:pPr>
                    <w:spacing w:line="276" w:lineRule="auto"/>
                    <w:ind w:firstLineChars="200" w:firstLine="480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708" w:type="dxa"/>
                  <w:vAlign w:val="center"/>
                </w:tcPr>
                <w:p w:rsidR="007C0398" w:rsidRPr="009072BF" w:rsidRDefault="007C0398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学时</w:t>
                  </w:r>
                </w:p>
              </w:tc>
            </w:tr>
            <w:tr w:rsidR="007C0398" w:rsidTr="000F2643">
              <w:trPr>
                <w:trHeight w:val="426"/>
                <w:jc w:val="center"/>
              </w:trPr>
              <w:tc>
                <w:tcPr>
                  <w:tcW w:w="1379" w:type="dxa"/>
                  <w:vAlign w:val="center"/>
                </w:tcPr>
                <w:p w:rsidR="007C0398" w:rsidRPr="009072BF" w:rsidRDefault="007C0398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第</w:t>
                  </w:r>
                  <w:r w:rsidR="00A21CEB"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4207" w:type="dxa"/>
                  <w:vAlign w:val="center"/>
                </w:tcPr>
                <w:p w:rsidR="007C0398" w:rsidRPr="009072BF" w:rsidRDefault="007C0398" w:rsidP="009072BF">
                  <w:pPr>
                    <w:spacing w:line="276" w:lineRule="auto"/>
                    <w:ind w:firstLineChars="200" w:firstLine="480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绪论</w:t>
                  </w:r>
                </w:p>
              </w:tc>
              <w:tc>
                <w:tcPr>
                  <w:tcW w:w="708" w:type="dxa"/>
                  <w:vAlign w:val="center"/>
                </w:tcPr>
                <w:p w:rsidR="007C0398" w:rsidRPr="009072BF" w:rsidRDefault="007C0398" w:rsidP="000F2643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</w:t>
                  </w:r>
                </w:p>
              </w:tc>
            </w:tr>
            <w:tr w:rsidR="007C0398" w:rsidTr="000F2643">
              <w:trPr>
                <w:trHeight w:val="426"/>
                <w:jc w:val="center"/>
              </w:trPr>
              <w:tc>
                <w:tcPr>
                  <w:tcW w:w="1379" w:type="dxa"/>
                  <w:vAlign w:val="center"/>
                </w:tcPr>
                <w:p w:rsidR="007C0398" w:rsidRPr="009072BF" w:rsidRDefault="007C0398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第</w:t>
                  </w:r>
                  <w:r w:rsidR="00A21CEB"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4207" w:type="dxa"/>
                  <w:vAlign w:val="center"/>
                </w:tcPr>
                <w:p w:rsidR="007C0398" w:rsidRPr="009072BF" w:rsidRDefault="007C0398" w:rsidP="009072BF">
                  <w:pPr>
                    <w:spacing w:line="276" w:lineRule="auto"/>
                    <w:ind w:firstLineChars="200" w:firstLine="480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确知信号</w:t>
                  </w:r>
                </w:p>
              </w:tc>
              <w:tc>
                <w:tcPr>
                  <w:tcW w:w="708" w:type="dxa"/>
                  <w:vAlign w:val="center"/>
                </w:tcPr>
                <w:p w:rsidR="007C0398" w:rsidRPr="009072BF" w:rsidRDefault="00A21CEB" w:rsidP="000F2643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</w:t>
                  </w:r>
                </w:p>
              </w:tc>
            </w:tr>
            <w:tr w:rsidR="007C0398" w:rsidTr="000F2643">
              <w:trPr>
                <w:trHeight w:val="426"/>
                <w:jc w:val="center"/>
              </w:trPr>
              <w:tc>
                <w:tcPr>
                  <w:tcW w:w="1379" w:type="dxa"/>
                  <w:vAlign w:val="center"/>
                </w:tcPr>
                <w:p w:rsidR="007C0398" w:rsidRPr="009072BF" w:rsidRDefault="007C0398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第</w:t>
                  </w:r>
                  <w:r w:rsidR="00A21CEB"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3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4207" w:type="dxa"/>
                  <w:vAlign w:val="center"/>
                </w:tcPr>
                <w:p w:rsidR="007C0398" w:rsidRPr="009072BF" w:rsidRDefault="007C0398" w:rsidP="009072BF">
                  <w:pPr>
                    <w:widowControl/>
                    <w:spacing w:before="100" w:beforeAutospacing="1" w:after="100" w:afterAutospacing="1" w:line="276" w:lineRule="auto"/>
                    <w:ind w:firstLineChars="200" w:firstLine="480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随机过程</w:t>
                  </w:r>
                </w:p>
              </w:tc>
              <w:tc>
                <w:tcPr>
                  <w:tcW w:w="708" w:type="dxa"/>
                  <w:vAlign w:val="center"/>
                </w:tcPr>
                <w:p w:rsidR="007C0398" w:rsidRPr="009072BF" w:rsidRDefault="007C0398" w:rsidP="000F2643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</w:t>
                  </w:r>
                </w:p>
              </w:tc>
            </w:tr>
            <w:tr w:rsidR="007C0398" w:rsidTr="000F2643">
              <w:trPr>
                <w:trHeight w:val="426"/>
                <w:jc w:val="center"/>
              </w:trPr>
              <w:tc>
                <w:tcPr>
                  <w:tcW w:w="1379" w:type="dxa"/>
                  <w:vAlign w:val="center"/>
                </w:tcPr>
                <w:p w:rsidR="007C0398" w:rsidRPr="009072BF" w:rsidRDefault="007C0398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第</w:t>
                  </w:r>
                  <w:r w:rsidR="00A21CEB"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4207" w:type="dxa"/>
                  <w:vAlign w:val="center"/>
                </w:tcPr>
                <w:p w:rsidR="007C0398" w:rsidRPr="009072BF" w:rsidRDefault="007C0398" w:rsidP="009072BF">
                  <w:pPr>
                    <w:spacing w:line="276" w:lineRule="auto"/>
                    <w:ind w:firstLineChars="200" w:firstLine="480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信道</w:t>
                  </w:r>
                </w:p>
              </w:tc>
              <w:tc>
                <w:tcPr>
                  <w:tcW w:w="708" w:type="dxa"/>
                  <w:vAlign w:val="center"/>
                </w:tcPr>
                <w:p w:rsidR="007C0398" w:rsidRPr="009072BF" w:rsidRDefault="007C0398" w:rsidP="000F2643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</w:t>
                  </w:r>
                </w:p>
              </w:tc>
            </w:tr>
            <w:tr w:rsidR="007C0398" w:rsidTr="000F2643">
              <w:trPr>
                <w:trHeight w:val="426"/>
                <w:jc w:val="center"/>
              </w:trPr>
              <w:tc>
                <w:tcPr>
                  <w:tcW w:w="1379" w:type="dxa"/>
                  <w:vAlign w:val="center"/>
                </w:tcPr>
                <w:p w:rsidR="007C0398" w:rsidRPr="009072BF" w:rsidRDefault="007C0398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第</w:t>
                  </w:r>
                  <w:r w:rsidR="00A21CEB"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5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4207" w:type="dxa"/>
                  <w:vAlign w:val="center"/>
                </w:tcPr>
                <w:p w:rsidR="007C0398" w:rsidRPr="009072BF" w:rsidRDefault="007C0398" w:rsidP="009072BF">
                  <w:pPr>
                    <w:widowControl/>
                    <w:spacing w:before="100" w:beforeAutospacing="1" w:after="100" w:afterAutospacing="1" w:line="276" w:lineRule="auto"/>
                    <w:ind w:firstLineChars="200" w:firstLine="480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模拟调制系统</w:t>
                  </w:r>
                </w:p>
              </w:tc>
              <w:tc>
                <w:tcPr>
                  <w:tcW w:w="708" w:type="dxa"/>
                  <w:vAlign w:val="center"/>
                </w:tcPr>
                <w:p w:rsidR="007C0398" w:rsidRPr="009072BF" w:rsidRDefault="007C0398" w:rsidP="000F2643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8</w:t>
                  </w:r>
                </w:p>
              </w:tc>
            </w:tr>
            <w:tr w:rsidR="007C0398" w:rsidTr="000F2643">
              <w:trPr>
                <w:trHeight w:val="426"/>
                <w:jc w:val="center"/>
              </w:trPr>
              <w:tc>
                <w:tcPr>
                  <w:tcW w:w="1379" w:type="dxa"/>
                  <w:vAlign w:val="center"/>
                </w:tcPr>
                <w:p w:rsidR="007C0398" w:rsidRPr="009072BF" w:rsidRDefault="007C0398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第</w:t>
                  </w:r>
                  <w:r w:rsidR="00A21CEB"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6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4207" w:type="dxa"/>
                  <w:vAlign w:val="center"/>
                </w:tcPr>
                <w:p w:rsidR="007C0398" w:rsidRPr="009072BF" w:rsidRDefault="007C0398" w:rsidP="009072BF">
                  <w:pPr>
                    <w:spacing w:line="276" w:lineRule="auto"/>
                    <w:ind w:firstLineChars="200" w:firstLine="480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数字基带传输系统</w:t>
                  </w:r>
                </w:p>
              </w:tc>
              <w:tc>
                <w:tcPr>
                  <w:tcW w:w="708" w:type="dxa"/>
                  <w:vAlign w:val="center"/>
                </w:tcPr>
                <w:p w:rsidR="007C0398" w:rsidRPr="009072BF" w:rsidRDefault="007C0398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8</w:t>
                  </w:r>
                </w:p>
              </w:tc>
            </w:tr>
            <w:tr w:rsidR="007C0398" w:rsidTr="000F2643">
              <w:trPr>
                <w:trHeight w:val="426"/>
                <w:jc w:val="center"/>
              </w:trPr>
              <w:tc>
                <w:tcPr>
                  <w:tcW w:w="1379" w:type="dxa"/>
                  <w:vAlign w:val="center"/>
                </w:tcPr>
                <w:p w:rsidR="007C0398" w:rsidRPr="009072BF" w:rsidRDefault="007C0398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第</w:t>
                  </w:r>
                  <w:r w:rsidR="00A21CEB"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7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4207" w:type="dxa"/>
                  <w:vAlign w:val="center"/>
                </w:tcPr>
                <w:p w:rsidR="007C0398" w:rsidRPr="009072BF" w:rsidRDefault="007C0398" w:rsidP="009072BF">
                  <w:pPr>
                    <w:spacing w:line="276" w:lineRule="auto"/>
                    <w:ind w:firstLineChars="200" w:firstLine="480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数字带通传输系统</w:t>
                  </w:r>
                </w:p>
              </w:tc>
              <w:tc>
                <w:tcPr>
                  <w:tcW w:w="708" w:type="dxa"/>
                  <w:vAlign w:val="center"/>
                </w:tcPr>
                <w:p w:rsidR="007C0398" w:rsidRPr="009072BF" w:rsidRDefault="00A21CEB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8</w:t>
                  </w:r>
                </w:p>
              </w:tc>
            </w:tr>
            <w:tr w:rsidR="007C0398" w:rsidTr="000F2643">
              <w:trPr>
                <w:trHeight w:val="426"/>
                <w:jc w:val="center"/>
              </w:trPr>
              <w:tc>
                <w:tcPr>
                  <w:tcW w:w="1379" w:type="dxa"/>
                  <w:vAlign w:val="center"/>
                </w:tcPr>
                <w:p w:rsidR="007C0398" w:rsidRPr="009072BF" w:rsidRDefault="007C0398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第</w:t>
                  </w:r>
                  <w:r w:rsidR="00A21CEB"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8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4207" w:type="dxa"/>
                  <w:vAlign w:val="center"/>
                </w:tcPr>
                <w:p w:rsidR="007C0398" w:rsidRPr="009072BF" w:rsidRDefault="007C0398" w:rsidP="009072BF">
                  <w:pPr>
                    <w:spacing w:line="276" w:lineRule="auto"/>
                    <w:ind w:firstLineChars="200" w:firstLine="480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数字信号的最佳接收</w:t>
                  </w:r>
                </w:p>
              </w:tc>
              <w:tc>
                <w:tcPr>
                  <w:tcW w:w="708" w:type="dxa"/>
                  <w:vAlign w:val="center"/>
                </w:tcPr>
                <w:p w:rsidR="007C0398" w:rsidRPr="009072BF" w:rsidRDefault="007C0398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</w:t>
                  </w:r>
                </w:p>
              </w:tc>
            </w:tr>
            <w:tr w:rsidR="007C0398" w:rsidTr="000F2643">
              <w:trPr>
                <w:trHeight w:val="426"/>
                <w:jc w:val="center"/>
              </w:trPr>
              <w:tc>
                <w:tcPr>
                  <w:tcW w:w="1379" w:type="dxa"/>
                  <w:vAlign w:val="center"/>
                </w:tcPr>
                <w:p w:rsidR="007C0398" w:rsidRPr="009072BF" w:rsidRDefault="007C0398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第</w:t>
                  </w:r>
                  <w:r w:rsidR="00A21CEB"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9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4207" w:type="dxa"/>
                  <w:vAlign w:val="center"/>
                </w:tcPr>
                <w:p w:rsidR="007C0398" w:rsidRPr="009072BF" w:rsidRDefault="007C0398" w:rsidP="009072BF">
                  <w:pPr>
                    <w:spacing w:line="276" w:lineRule="auto"/>
                    <w:ind w:firstLineChars="200" w:firstLine="480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信源编码</w:t>
                  </w:r>
                </w:p>
              </w:tc>
              <w:tc>
                <w:tcPr>
                  <w:tcW w:w="708" w:type="dxa"/>
                  <w:vAlign w:val="center"/>
                </w:tcPr>
                <w:p w:rsidR="007C0398" w:rsidRPr="009072BF" w:rsidRDefault="007C0398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6</w:t>
                  </w:r>
                </w:p>
              </w:tc>
            </w:tr>
            <w:tr w:rsidR="007C0398" w:rsidRPr="009F2A3F" w:rsidTr="000F2643">
              <w:trPr>
                <w:trHeight w:val="426"/>
                <w:jc w:val="center"/>
              </w:trPr>
              <w:tc>
                <w:tcPr>
                  <w:tcW w:w="1379" w:type="dxa"/>
                  <w:vAlign w:val="center"/>
                </w:tcPr>
                <w:p w:rsidR="007C0398" w:rsidRPr="009072BF" w:rsidRDefault="007C0398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第</w:t>
                  </w:r>
                  <w:r w:rsidR="00A21CEB"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10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4207" w:type="dxa"/>
                  <w:vAlign w:val="center"/>
                </w:tcPr>
                <w:p w:rsidR="007C0398" w:rsidRPr="009072BF" w:rsidRDefault="007C0398" w:rsidP="009072BF">
                  <w:pPr>
                    <w:spacing w:line="276" w:lineRule="auto"/>
                    <w:ind w:firstLineChars="200" w:firstLine="480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差错控制编码</w:t>
                  </w:r>
                </w:p>
              </w:tc>
              <w:tc>
                <w:tcPr>
                  <w:tcW w:w="708" w:type="dxa"/>
                  <w:vAlign w:val="center"/>
                </w:tcPr>
                <w:p w:rsidR="007C0398" w:rsidRPr="009072BF" w:rsidRDefault="007C0398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</w:t>
                  </w:r>
                </w:p>
              </w:tc>
            </w:tr>
            <w:tr w:rsidR="007C0398" w:rsidTr="000F2643">
              <w:trPr>
                <w:trHeight w:val="426"/>
                <w:jc w:val="center"/>
              </w:trPr>
              <w:tc>
                <w:tcPr>
                  <w:tcW w:w="1379" w:type="dxa"/>
                  <w:vAlign w:val="center"/>
                </w:tcPr>
                <w:p w:rsidR="007C0398" w:rsidRPr="009072BF" w:rsidRDefault="007C0398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第</w:t>
                  </w:r>
                  <w:r w:rsidR="00A21CEB"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11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4207" w:type="dxa"/>
                  <w:vAlign w:val="center"/>
                </w:tcPr>
                <w:p w:rsidR="007C0398" w:rsidRPr="009072BF" w:rsidRDefault="007C0398" w:rsidP="009072BF">
                  <w:pPr>
                    <w:spacing w:line="276" w:lineRule="auto"/>
                    <w:ind w:firstLineChars="200" w:firstLine="480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同步原理</w:t>
                  </w:r>
                </w:p>
              </w:tc>
              <w:tc>
                <w:tcPr>
                  <w:tcW w:w="708" w:type="dxa"/>
                  <w:vAlign w:val="center"/>
                </w:tcPr>
                <w:p w:rsidR="007C0398" w:rsidRPr="009072BF" w:rsidRDefault="007C0398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</w:t>
                  </w:r>
                </w:p>
              </w:tc>
            </w:tr>
            <w:tr w:rsidR="007C0398" w:rsidTr="000F2643">
              <w:trPr>
                <w:trHeight w:val="426"/>
                <w:jc w:val="center"/>
              </w:trPr>
              <w:tc>
                <w:tcPr>
                  <w:tcW w:w="5586" w:type="dxa"/>
                  <w:gridSpan w:val="2"/>
                  <w:vAlign w:val="center"/>
                </w:tcPr>
                <w:p w:rsidR="007C0398" w:rsidRPr="009072BF" w:rsidRDefault="007C0398" w:rsidP="009072BF">
                  <w:pPr>
                    <w:spacing w:line="276" w:lineRule="auto"/>
                    <w:ind w:firstLineChars="200" w:firstLine="480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总结</w:t>
                  </w:r>
                </w:p>
              </w:tc>
              <w:tc>
                <w:tcPr>
                  <w:tcW w:w="708" w:type="dxa"/>
                  <w:vAlign w:val="center"/>
                </w:tcPr>
                <w:p w:rsidR="007C0398" w:rsidRPr="009072BF" w:rsidRDefault="007C0398" w:rsidP="000F2643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</w:t>
                  </w:r>
                </w:p>
              </w:tc>
            </w:tr>
            <w:tr w:rsidR="007C0398" w:rsidTr="000F2643">
              <w:trPr>
                <w:trHeight w:val="256"/>
                <w:jc w:val="center"/>
              </w:trPr>
              <w:tc>
                <w:tcPr>
                  <w:tcW w:w="5586" w:type="dxa"/>
                  <w:gridSpan w:val="2"/>
                  <w:vAlign w:val="center"/>
                </w:tcPr>
                <w:p w:rsidR="007C0398" w:rsidRPr="009072BF" w:rsidRDefault="007C0398" w:rsidP="009072BF">
                  <w:pPr>
                    <w:spacing w:line="276" w:lineRule="auto"/>
                    <w:ind w:firstLineChars="200" w:firstLine="480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合    计</w:t>
                  </w:r>
                </w:p>
              </w:tc>
              <w:tc>
                <w:tcPr>
                  <w:tcW w:w="708" w:type="dxa"/>
                  <w:vAlign w:val="center"/>
                </w:tcPr>
                <w:p w:rsidR="007C0398" w:rsidRPr="009072BF" w:rsidRDefault="000F2643" w:rsidP="000F2643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54</w:t>
                  </w:r>
                </w:p>
              </w:tc>
            </w:tr>
          </w:tbl>
          <w:p w:rsidR="00285186" w:rsidRPr="007C0398" w:rsidRDefault="00285186">
            <w:pPr>
              <w:ind w:firstLine="422"/>
              <w:rPr>
                <w:rFonts w:ascii="宋体"/>
                <w:szCs w:val="21"/>
              </w:rPr>
            </w:pPr>
          </w:p>
        </w:tc>
      </w:tr>
      <w:tr w:rsidR="009125D8">
        <w:trPr>
          <w:trHeight w:val="6797"/>
        </w:trPr>
        <w:tc>
          <w:tcPr>
            <w:tcW w:w="9140" w:type="dxa"/>
          </w:tcPr>
          <w:p w:rsidR="009125D8" w:rsidRDefault="009125D8">
            <w:pPr>
              <w:ind w:firstLine="422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lastRenderedPageBreak/>
              <w:t>4-2-2</w:t>
            </w:r>
            <w:r>
              <w:rPr>
                <w:rFonts w:ascii="宋体" w:hint="eastAsia"/>
                <w:szCs w:val="21"/>
              </w:rPr>
              <w:t xml:space="preserve"> 线下部分（见面课）教学提纲（详细列出每次见面课的设计内容、方式和学时）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3"/>
              <w:gridCol w:w="1255"/>
              <w:gridCol w:w="5953"/>
            </w:tblGrid>
            <w:tr w:rsidR="000F2643" w:rsidRPr="009072BF" w:rsidTr="009072BF">
              <w:trPr>
                <w:jc w:val="center"/>
              </w:trPr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课程内容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绪论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授课时间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2学时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教学目标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1.1 通信系统的组成</w:t>
                  </w:r>
                </w:p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1.2 通信系统的分类及通信方式</w:t>
                  </w:r>
                </w:p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1.3 信息及其度量</w:t>
                  </w:r>
                </w:p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1.4主要性能指标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重点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常用通信术语</w:t>
                  </w:r>
                </w:p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通信系统的组成和分类，通信方式</w:t>
                  </w:r>
                </w:p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数字通信系统的主要特点</w:t>
                  </w:r>
                </w:p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离散信源的信息量，平均信息量（熵）</w:t>
                  </w:r>
                </w:p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码元速率，信息速率，频带利用率，误码率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教学方法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讲授与讨论结合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教学过程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详见讲稿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小结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通过典型例题概括主要内容，详见讲稿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作业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P15      1-1，1-4，1-6，1-7,1-10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预习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概率论中关于数学期望，方差，相关函数的定义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教学后记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这一章建立了通信系统的基本概念，是全书的总起。引导学生注意后续学习内容是通信系统的各个环节的具体化。学生应能迅速确定其在通信系统中的位置与功能。</w:t>
                  </w:r>
                </w:p>
              </w:tc>
            </w:tr>
          </w:tbl>
          <w:p w:rsidR="000F2643" w:rsidRDefault="000F2643" w:rsidP="000F2643">
            <w:pPr>
              <w:jc w:val="center"/>
              <w:rPr>
                <w:rFonts w:ascii="宋体" w:hAnsi="宋体"/>
              </w:rPr>
            </w:pPr>
          </w:p>
          <w:tbl>
            <w:tblPr>
              <w:tblW w:w="77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"/>
              <w:gridCol w:w="1260"/>
              <w:gridCol w:w="5963"/>
            </w:tblGrid>
            <w:tr w:rsidR="000F2643" w:rsidRPr="009072BF" w:rsidTr="009072BF">
              <w:trPr>
                <w:jc w:val="center"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课程内容</w:t>
                  </w:r>
                </w:p>
              </w:tc>
              <w:tc>
                <w:tcPr>
                  <w:tcW w:w="5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确知信号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授课时间</w:t>
                  </w:r>
                </w:p>
              </w:tc>
              <w:tc>
                <w:tcPr>
                  <w:tcW w:w="5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4学时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教学目标</w:t>
                  </w:r>
                </w:p>
              </w:tc>
              <w:tc>
                <w:tcPr>
                  <w:tcW w:w="5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2.1 确知信号的类型</w:t>
                  </w:r>
                </w:p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2.2 确知信号的频域性质</w:t>
                  </w:r>
                </w:p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2.3 确知信号的时域性质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重点</w:t>
                  </w:r>
                </w:p>
              </w:tc>
              <w:tc>
                <w:tcPr>
                  <w:tcW w:w="5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能量信号、功率信号；傅氏变换定义、性质；常用信号的傅氏变换；能量谱、功率谱。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教学方法</w:t>
                  </w:r>
                </w:p>
              </w:tc>
              <w:tc>
                <w:tcPr>
                  <w:tcW w:w="5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讲授与讨论结合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教学过程</w:t>
                  </w:r>
                </w:p>
              </w:tc>
              <w:tc>
                <w:tcPr>
                  <w:tcW w:w="5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详见讲稿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小结</w:t>
                  </w:r>
                </w:p>
              </w:tc>
              <w:tc>
                <w:tcPr>
                  <w:tcW w:w="5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通过典型例题概括主要内容，详见讲稿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作业</w:t>
                  </w:r>
                </w:p>
              </w:tc>
              <w:tc>
                <w:tcPr>
                  <w:tcW w:w="5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P34    2-2，2-4，2-5，2-9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预习</w:t>
                  </w:r>
                </w:p>
              </w:tc>
              <w:tc>
                <w:tcPr>
                  <w:tcW w:w="5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《信号与系统》课程中傅氏变换的相关内容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0F2643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教学后记</w:t>
                  </w:r>
                </w:p>
              </w:tc>
              <w:tc>
                <w:tcPr>
                  <w:tcW w:w="5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这一章是确知信号分析的理论基础，主要结论在后续章节中会反复应用，提请学生高度注意，掌握数学公式在通信工程中的物理意义。</w:t>
                  </w:r>
                </w:p>
              </w:tc>
            </w:tr>
          </w:tbl>
          <w:p w:rsidR="000F2643" w:rsidRDefault="000F2643" w:rsidP="000F2643">
            <w:pPr>
              <w:rPr>
                <w:sz w:val="20"/>
              </w:rPr>
            </w:pPr>
            <w:r>
              <w:lastRenderedPageBreak/>
              <w:br w:type="page"/>
            </w:r>
          </w:p>
          <w:tbl>
            <w:tblPr>
              <w:tblW w:w="77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"/>
              <w:gridCol w:w="1260"/>
              <w:gridCol w:w="5977"/>
            </w:tblGrid>
            <w:tr w:rsidR="000F2643" w:rsidRPr="009072BF" w:rsidTr="009072BF">
              <w:trPr>
                <w:jc w:val="center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课程内容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随机信号分析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授课时间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4学时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教学目标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>3.1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随机过程的一般表述</w:t>
                  </w:r>
                </w:p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>3.2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平稳随机过程</w:t>
                  </w:r>
                </w:p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>3.3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高斯过程</w:t>
                  </w:r>
                </w:p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>3.4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窄带随机过程</w:t>
                  </w:r>
                </w:p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>3.5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随机过程通过线性系统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重点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 xml:space="preserve"> 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随机过程的基本概念</w:t>
                  </w:r>
                </w:p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平稳随机过程的定义、各态历经性、相关函数与功率谱密度</w:t>
                  </w:r>
                </w:p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  <w:t xml:space="preserve"> </w:t>
                  </w: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高斯过程的定义、性质、一维概率密度函数和分布函数</w:t>
                  </w:r>
                </w:p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窄带随机过程的表达式和统计特性</w:t>
                  </w:r>
                </w:p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白噪声和带限白噪声</w:t>
                  </w:r>
                </w:p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随机过程通过线性系统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教学方法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讲授与讨论结合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教学过程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详见讲稿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小结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通过典型例题概括主要内容，详见讲稿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作业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P61  3-1，3-3，3-5，3-8，3-9, 3-14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预习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电路分析中关于时变线性网络的定义</w:t>
                  </w:r>
                </w:p>
              </w:tc>
            </w:tr>
            <w:tr w:rsidR="000F2643" w:rsidRPr="009072BF" w:rsidTr="009072BF">
              <w:trPr>
                <w:jc w:val="center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教学后记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9072BF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9072BF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这一章着重分析了随机信号，引导学生注意，在通信系统中，对于接收端而言，发送端的内容总是表现为随机过程，信道中的噪声也表现为随机过程，随机信号的分析是考察通信质量的重要数学基础。</w:t>
                  </w:r>
                </w:p>
              </w:tc>
            </w:tr>
          </w:tbl>
          <w:p w:rsidR="000F2643" w:rsidRDefault="000F2643" w:rsidP="000F2643">
            <w:pPr>
              <w:rPr>
                <w:rFonts w:ascii="宋体" w:hAnsi="宋体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260"/>
              <w:gridCol w:w="5977"/>
            </w:tblGrid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课程内容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信道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授课时间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4学时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教学目标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4.1信道数学模型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4.2</w:t>
                  </w:r>
                  <w:proofErr w:type="gramStart"/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恒参信道</w:t>
                  </w:r>
                  <w:proofErr w:type="gramEnd"/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4.3</w:t>
                  </w:r>
                  <w:proofErr w:type="gramStart"/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随参信道</w:t>
                  </w:r>
                  <w:proofErr w:type="gramEnd"/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重点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信道的定义、分类和模型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proofErr w:type="gramStart"/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恒参信道</w:t>
                  </w:r>
                  <w:proofErr w:type="gramEnd"/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的传输特性及其对信号的影响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proofErr w:type="gramStart"/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随参信道</w:t>
                  </w:r>
                  <w:proofErr w:type="gramEnd"/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的传输媒质的三个特点，多径传播对信号的影响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连续信道的信道容量，香农公式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信道加性噪声的统计特性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教学方法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讲授与讨论结合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教学过程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详见讲稿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小结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通过典型例题概括主要内容，详见讲稿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作业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P84  4-1，4-2，,4-5，4-7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预习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信号与系统课程中正弦波傅氏变换，信号通过线性系统的时、频域关系。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教学后记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学生初次接触信道，不容易建立实际信道和信道数学模型之间的联系，因此，用实例引导学生认识各种信道，然后，具体分析各种信道数学模型及其特性。</w:t>
                  </w:r>
                </w:p>
              </w:tc>
            </w:tr>
          </w:tbl>
          <w:p w:rsidR="000F2643" w:rsidRDefault="000F2643" w:rsidP="000F2643">
            <w:pPr>
              <w:rPr>
                <w:rFonts w:ascii="宋体" w:hAnsi="宋体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"/>
              <w:gridCol w:w="1246"/>
              <w:gridCol w:w="5991"/>
            </w:tblGrid>
            <w:tr w:rsidR="000F2643" w:rsidRPr="00E432AC" w:rsidTr="00E432AC">
              <w:trPr>
                <w:jc w:val="center"/>
              </w:trPr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课程内容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模拟调制系统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授课时间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8学时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教学目标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5.1幅度调制的原理及抗噪声性能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5.2非线性调制的原理及抗噪声性能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5.3各种模拟调制系统的比较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5.4频分复用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重点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调制的目的、定义和分类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AM，DSB-SC，SSB，VSB的时域和频域表示，调制与解调方法，线性调制的一般模型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线性调制系统的抗噪声性能，门限效应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FM、PM的基本概念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单频调制时宽带调频信号的时域表示，宽带调频信号的频带宽度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频分复用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教学方法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讲授与讨论结合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教学过程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详见讲稿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小结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通过典型例题概括主要内容，详见讲稿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作业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P128  5-1，5-2，5-3，5-4，5-7，5-8，5-10，5-13,5-16,5-17,5-19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预习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傅氏变换的性质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教学后记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本章包括了模拟通信系统的主要内容，着重引导学生建立系统的观念，掌握信号的时、频域关系，信噪比的计算。</w:t>
                  </w:r>
                </w:p>
              </w:tc>
            </w:tr>
          </w:tbl>
          <w:p w:rsidR="000F2643" w:rsidRDefault="000F2643" w:rsidP="000F2643">
            <w:pPr>
              <w:rPr>
                <w:rFonts w:ascii="宋体" w:hAnsi="宋体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1246"/>
              <w:gridCol w:w="6005"/>
            </w:tblGrid>
            <w:tr w:rsidR="000F2643" w:rsidRPr="00E432AC" w:rsidTr="00E432AC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课程内容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数字基带传输系统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授课时间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8学时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教学目标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6.1数字基带信号及其频谱特性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6.2基带脉冲传输与码间干扰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lastRenderedPageBreak/>
                    <w:t>6.3部分响应系统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6.4无码间干扰基带系统的抗噪声性能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重点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数字基带信号与频谱特性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AMI码、HDB</w:t>
                  </w:r>
                  <w:smartTag w:uri="urn:schemas-microsoft-com:office:smarttags" w:element="chmetcnv">
                    <w:smartTagPr>
                      <w:attr w:name="UnitName" w:val="码"/>
                      <w:attr w:name="SourceValue" w:val="3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E432AC">
                      <w:rPr>
                        <w:rFonts w:ascii="仿宋_GB2312" w:eastAsia="仿宋_GB2312" w:hint="eastAsia"/>
                        <w:position w:val="6"/>
                        <w:sz w:val="24"/>
                        <w:szCs w:val="24"/>
                      </w:rPr>
                      <w:t>3码</w:t>
                    </w:r>
                  </w:smartTag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的编码原理和主要优缺点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无码间干扰的基带传输特性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无码间干扰时的基带</w:t>
                  </w:r>
                  <w:proofErr w:type="gramStart"/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系统之抗噪声</w:t>
                  </w:r>
                  <w:proofErr w:type="gramEnd"/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性能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部分响应系统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时域均衡原理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教学方法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讲授与讨论结合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教学过程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详见讲稿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小结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通过典型例题概括主要内容，详见讲稿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作业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P174  6-1，6-3，6-7，6-11，6-13，6-14,6-18,6-24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预习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本章的数字基带信号频谱特性是下一章的基础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教学后记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理论上可以证明，任何一个采用线性调制的频带传输系统，总是可以由一个等效的数字基带传输系统所替代。向学生强调这一点，以便在后续章节中可以灵活运用数字基带信号的性质。</w:t>
                  </w:r>
                </w:p>
              </w:tc>
            </w:tr>
          </w:tbl>
          <w:p w:rsidR="000F2643" w:rsidRDefault="000F2643" w:rsidP="000F2643">
            <w:pPr>
              <w:rPr>
                <w:rFonts w:ascii="宋体" w:hAnsi="宋体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1186"/>
              <w:gridCol w:w="6005"/>
            </w:tblGrid>
            <w:tr w:rsidR="000F2643" w:rsidRPr="00E432AC" w:rsidTr="00E432AC">
              <w:trPr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课程内容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数字带通传输系统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授课时间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6学时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教学目标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7.1二进制数字调制原理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7.2二进制数字调制系统的抗噪声性能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7.3多进制数字调制系统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重点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二进制数字调制解调原理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二进制ASK，FSK，PSK，DPSK系统的抗噪声性能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二进制数字调制系统的性能比较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多进制数字调制的概念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教学方法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讲授与讨论结合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教学过程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详见讲稿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小结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通过典型例题概括主要内容，详见讲稿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作业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P235  7-1，7-2,7-3,7-5,7-8，7-11，7-15，7-20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预习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抽样定理，抽样信号的频谱特性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E432AC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</w:t>
                  </w:r>
                  <w:r w:rsid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教学后记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二进制及多进制的数字调制解调原理，信号的星座图，利用MATLAB可以很好理解，作为拓展训练，能利用MATLAB进行模拟或数字通信系统仿真的学生，可以视其作品的正确性、完整性、创新性给予一定的加分奖励。</w:t>
                  </w:r>
                </w:p>
              </w:tc>
            </w:tr>
          </w:tbl>
          <w:p w:rsidR="000F2643" w:rsidRDefault="000F2643" w:rsidP="000F2643">
            <w:pPr>
              <w:rPr>
                <w:rFonts w:ascii="宋体" w:hAnsi="宋体"/>
              </w:rPr>
            </w:pPr>
          </w:p>
          <w:p w:rsidR="000F2643" w:rsidRDefault="000F2643" w:rsidP="000F2643">
            <w:pPr>
              <w:rPr>
                <w:rFonts w:ascii="宋体" w:hAnsi="宋体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1193"/>
              <w:gridCol w:w="5991"/>
            </w:tblGrid>
            <w:tr w:rsidR="000F2643" w:rsidRPr="00E432AC" w:rsidTr="00E432AC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课程内容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模拟信号的数字传输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授课时间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8学时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教学目标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9.1脉冲振幅调制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9.2脉冲编码调制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9.3增量调制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重点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抽样定理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均匀量化与非均匀量化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脉冲振幅调制（PAM）原理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脉冲编码调制（PCM）原理及抗噪声性能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增量调制（ΔM）原理及抗噪声性能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教学方法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讲授与讨论结合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教学过程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详见讲稿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小结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通过典型例题概括主要内容，详见讲稿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作业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P295   9-1,9-2，9-4，9-9，9-13，9-16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预习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温习第7</w:t>
                  </w:r>
                  <w:proofErr w:type="gramStart"/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章数字</w:t>
                  </w:r>
                  <w:proofErr w:type="gramEnd"/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调制信号的相干检测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教学后记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在讲授PCM时，要和PAM联系起来，同样地，讲ΔM也要和PCM联系起来，使同学们掌握几种调制方式之间的内在的联系，了解数据压缩的意义和基本方法。</w:t>
                  </w:r>
                </w:p>
              </w:tc>
            </w:tr>
          </w:tbl>
          <w:p w:rsidR="000F2643" w:rsidRDefault="000F2643" w:rsidP="000F2643">
            <w:pPr>
              <w:rPr>
                <w:rFonts w:ascii="宋体" w:hAnsi="宋体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190"/>
              <w:gridCol w:w="5991"/>
            </w:tblGrid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课程内容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数字信号的最佳接收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授课时间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6学时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教学目标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10.1确知信号的最佳接收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10.2匹配滤波器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重点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数字信号接收的统计表述及最佳接收准则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二进制确知信号的最佳接收原理及抗噪声性能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匹配滤波器原理、实现及应用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实际接收机与最佳接收机的性能比较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教学方法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讲授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教学过程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详见讲稿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小结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通过典型例题概括主要内容，详见讲稿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作业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P324   10-3，10-4，10-5，10-9,10-11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预习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不要求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教学后记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引导学生注意两种不同准则下最佳接收机的联系与区别。</w:t>
                  </w:r>
                </w:p>
              </w:tc>
            </w:tr>
          </w:tbl>
          <w:p w:rsidR="000F2643" w:rsidRDefault="000F2643" w:rsidP="000F2643">
            <w:pPr>
              <w:rPr>
                <w:rFonts w:ascii="宋体" w:hAnsi="宋体"/>
              </w:rPr>
            </w:pPr>
          </w:p>
          <w:p w:rsidR="000F2643" w:rsidRDefault="000F2643" w:rsidP="000F2643">
            <w:pPr>
              <w:rPr>
                <w:rFonts w:ascii="宋体" w:hAnsi="宋体"/>
              </w:rPr>
            </w:pPr>
          </w:p>
          <w:p w:rsidR="000F2643" w:rsidRDefault="000F2643" w:rsidP="000F2643">
            <w:pPr>
              <w:rPr>
                <w:rFonts w:ascii="宋体" w:hAnsi="宋体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190"/>
              <w:gridCol w:w="5991"/>
            </w:tblGrid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课程内容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差错控制编码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授课时间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4学时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教学目标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11.1纠错编码的基本原理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11.2线性分组码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11.3卷积码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重点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纠错编码的基本原理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常用的简单编码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线性分组码，监督矩阵，生成矩阵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循环码，生成多项式，循环码编译码器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卷积码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教学方法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讲授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教学过程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详见讲稿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小结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通过典型例题概括主要内容，详见讲稿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作业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P371   11-1，11-2，11-6，11-7，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预习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不要求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教学后记</w:t>
                  </w:r>
                </w:p>
              </w:tc>
              <w:tc>
                <w:tcPr>
                  <w:tcW w:w="5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引导学生注意监督矩阵、生成矩阵的关系以及它们与码组的生成和</w:t>
                  </w:r>
                  <w:proofErr w:type="gramStart"/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纠检错</w:t>
                  </w:r>
                  <w:proofErr w:type="gramEnd"/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能力之间的内在联系。</w:t>
                  </w:r>
                </w:p>
              </w:tc>
            </w:tr>
          </w:tbl>
          <w:p w:rsidR="000F2643" w:rsidRDefault="000F2643" w:rsidP="000F2643">
            <w:pPr>
              <w:rPr>
                <w:rFonts w:ascii="宋体" w:hAnsi="宋体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1232"/>
              <w:gridCol w:w="5935"/>
            </w:tblGrid>
            <w:tr w:rsidR="000F2643" w:rsidRPr="00E432AC" w:rsidTr="00E432AC">
              <w:trPr>
                <w:jc w:val="center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课程内容</w:t>
                  </w:r>
                </w:p>
              </w:tc>
              <w:tc>
                <w:tcPr>
                  <w:tcW w:w="5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同步原理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授课时间</w:t>
                  </w:r>
                </w:p>
              </w:tc>
              <w:tc>
                <w:tcPr>
                  <w:tcW w:w="5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2学时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教学目标</w:t>
                  </w:r>
                </w:p>
              </w:tc>
              <w:tc>
                <w:tcPr>
                  <w:tcW w:w="5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12.1载波同步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12.2位同步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 xml:space="preserve">12.3群同步  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重点</w:t>
                  </w:r>
                </w:p>
              </w:tc>
              <w:tc>
                <w:tcPr>
                  <w:tcW w:w="5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载波同步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位同步</w:t>
                  </w:r>
                </w:p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群同步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教学方法</w:t>
                  </w:r>
                </w:p>
              </w:tc>
              <w:tc>
                <w:tcPr>
                  <w:tcW w:w="5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讲授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教学过程</w:t>
                  </w:r>
                </w:p>
              </w:tc>
              <w:tc>
                <w:tcPr>
                  <w:tcW w:w="5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详见讲稿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小结</w:t>
                  </w:r>
                </w:p>
              </w:tc>
              <w:tc>
                <w:tcPr>
                  <w:tcW w:w="5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通过典型例题概括主要内容，详见讲稿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作业</w:t>
                  </w:r>
                </w:p>
              </w:tc>
              <w:tc>
                <w:tcPr>
                  <w:tcW w:w="5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P435   13-1，13-5，13-6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预习</w:t>
                  </w:r>
                </w:p>
              </w:tc>
              <w:tc>
                <w:tcPr>
                  <w:tcW w:w="5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不要求</w:t>
                  </w:r>
                </w:p>
              </w:tc>
            </w:tr>
            <w:tr w:rsidR="000F2643" w:rsidRPr="00E432AC" w:rsidTr="00E432AC">
              <w:trPr>
                <w:jc w:val="center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jc w:val="center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教学后记</w:t>
                  </w:r>
                </w:p>
              </w:tc>
              <w:tc>
                <w:tcPr>
                  <w:tcW w:w="5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643" w:rsidRPr="00E432AC" w:rsidRDefault="000F2643" w:rsidP="00A75A60">
                  <w:pPr>
                    <w:spacing w:line="276" w:lineRule="auto"/>
                    <w:rPr>
                      <w:rFonts w:ascii="仿宋_GB2312" w:eastAsia="仿宋_GB2312"/>
                      <w:position w:val="6"/>
                      <w:sz w:val="24"/>
                      <w:szCs w:val="24"/>
                    </w:rPr>
                  </w:pPr>
                  <w:r w:rsidRPr="00E432AC">
                    <w:rPr>
                      <w:rFonts w:ascii="仿宋_GB2312" w:eastAsia="仿宋_GB2312" w:hint="eastAsia"/>
                      <w:position w:val="6"/>
                      <w:sz w:val="24"/>
                      <w:szCs w:val="24"/>
                    </w:rPr>
                    <w:t>要求学生掌握各种同步信号产生的方法。</w:t>
                  </w:r>
                </w:p>
              </w:tc>
            </w:tr>
          </w:tbl>
          <w:p w:rsidR="000F2643" w:rsidRDefault="000F2643" w:rsidP="000F2643">
            <w:pPr>
              <w:rPr>
                <w:sz w:val="20"/>
              </w:rPr>
            </w:pPr>
          </w:p>
          <w:p w:rsidR="009F2A3F" w:rsidRPr="000F2643" w:rsidRDefault="009F2A3F" w:rsidP="009F2A3F">
            <w:pPr>
              <w:ind w:firstLine="422"/>
              <w:rPr>
                <w:rFonts w:ascii="宋体"/>
                <w:szCs w:val="21"/>
              </w:rPr>
            </w:pPr>
          </w:p>
          <w:p w:rsidR="009F2A3F" w:rsidRPr="009F2A3F" w:rsidRDefault="009F2A3F">
            <w:pPr>
              <w:ind w:firstLine="422"/>
              <w:rPr>
                <w:rFonts w:ascii="宋体"/>
                <w:szCs w:val="21"/>
              </w:rPr>
            </w:pPr>
          </w:p>
        </w:tc>
      </w:tr>
    </w:tbl>
    <w:p w:rsidR="009125D8" w:rsidRDefault="009125D8">
      <w:pPr>
        <w:spacing w:line="240" w:lineRule="exact"/>
        <w:rPr>
          <w:rFonts w:ascii="仿宋_GB2312" w:eastAsia="仿宋_GB2312"/>
          <w:szCs w:val="21"/>
        </w:rPr>
      </w:pP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0"/>
        <w:gridCol w:w="165"/>
      </w:tblGrid>
      <w:tr w:rsidR="009125D8" w:rsidTr="006B0D2E">
        <w:trPr>
          <w:gridAfter w:val="1"/>
          <w:wAfter w:w="165" w:type="dxa"/>
        </w:trPr>
        <w:tc>
          <w:tcPr>
            <w:tcW w:w="9110" w:type="dxa"/>
          </w:tcPr>
          <w:p w:rsidR="009125D8" w:rsidRDefault="009125D8">
            <w:pPr>
              <w:ind w:firstLine="422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4-3 课程的考核方法</w:t>
            </w:r>
          </w:p>
        </w:tc>
      </w:tr>
      <w:tr w:rsidR="009125D8" w:rsidTr="006B0D2E">
        <w:trPr>
          <w:gridAfter w:val="1"/>
          <w:wAfter w:w="165" w:type="dxa"/>
          <w:trHeight w:val="852"/>
        </w:trPr>
        <w:tc>
          <w:tcPr>
            <w:tcW w:w="9110" w:type="dxa"/>
          </w:tcPr>
          <w:p w:rsidR="009125D8" w:rsidRPr="00E432AC" w:rsidRDefault="00854003" w:rsidP="00E432AC">
            <w:pPr>
              <w:spacing w:line="276" w:lineRule="auto"/>
              <w:ind w:firstLine="420"/>
              <w:rPr>
                <w:rFonts w:ascii="宋体"/>
                <w:sz w:val="24"/>
                <w:szCs w:val="24"/>
              </w:rPr>
            </w:pP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考核方式为考试，平时成绩占总成绩30％，由考勤、作业、课堂讨论、实验构成，其中</w:t>
            </w:r>
            <w:proofErr w:type="gramStart"/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实验占</w:t>
            </w:r>
            <w:proofErr w:type="gramEnd"/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20％，其它占10％；期末闭卷笔试，占总成绩70％。</w:t>
            </w:r>
          </w:p>
        </w:tc>
      </w:tr>
      <w:tr w:rsidR="009125D8" w:rsidTr="006B0D2E">
        <w:trPr>
          <w:gridAfter w:val="1"/>
          <w:wAfter w:w="165" w:type="dxa"/>
          <w:trHeight w:val="413"/>
        </w:trPr>
        <w:tc>
          <w:tcPr>
            <w:tcW w:w="9110" w:type="dxa"/>
            <w:vAlign w:val="center"/>
          </w:tcPr>
          <w:p w:rsidR="009125D8" w:rsidRDefault="009125D8">
            <w:pPr>
              <w:ind w:firstLine="422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4-4 课程的创新与亮点</w:t>
            </w:r>
          </w:p>
        </w:tc>
      </w:tr>
      <w:tr w:rsidR="009125D8" w:rsidTr="006B0D2E">
        <w:trPr>
          <w:gridAfter w:val="1"/>
          <w:wAfter w:w="165" w:type="dxa"/>
          <w:trHeight w:val="3110"/>
        </w:trPr>
        <w:tc>
          <w:tcPr>
            <w:tcW w:w="9110" w:type="dxa"/>
            <w:tcBorders>
              <w:bottom w:val="single" w:sz="4" w:space="0" w:color="auto"/>
            </w:tcBorders>
          </w:tcPr>
          <w:p w:rsidR="00A75A60" w:rsidRDefault="00A75A60" w:rsidP="00A75A60">
            <w:pPr>
              <w:rPr>
                <w:rFonts w:ascii="仿宋_GB2312" w:eastAsia="仿宋_GB2312"/>
                <w:position w:val="6"/>
              </w:rPr>
            </w:pPr>
          </w:p>
          <w:p w:rsidR="009125D8" w:rsidRPr="00E432AC" w:rsidRDefault="00941232" w:rsidP="00E432AC">
            <w:pPr>
              <w:spacing w:line="276" w:lineRule="auto"/>
              <w:rPr>
                <w:rFonts w:ascii="仿宋_GB2312" w:eastAsia="仿宋_GB2312"/>
                <w:position w:val="6"/>
                <w:sz w:val="24"/>
                <w:szCs w:val="24"/>
              </w:rPr>
            </w:pP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经过二十多年的建设，该课程已经有了深厚积累，课程建设规划，教学大纲，课程教学计划，题库，课程教学网站等文献齐全，由原来的1人授课，变为</w:t>
            </w:r>
            <w:r w:rsidR="009455BA">
              <w:rPr>
                <w:rFonts w:ascii="仿宋_GB2312" w:eastAsia="仿宋_GB2312" w:hint="eastAsia"/>
                <w:position w:val="6"/>
                <w:sz w:val="24"/>
                <w:szCs w:val="24"/>
              </w:rPr>
              <w:t>9</w:t>
            </w: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人的课程小组集体研讨授课，历年教学效果优秀，受到同行及学生好评。在此基础上，课程小组还为本科生，新开设出通信领域的前沿课程，</w:t>
            </w:r>
            <w:r w:rsidR="00A75A60"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《电子信息导论》</w:t>
            </w:r>
            <w:r w:rsidR="009455BA">
              <w:rPr>
                <w:rFonts w:ascii="仿宋_GB2312" w:eastAsia="仿宋_GB2312" w:hint="eastAsia"/>
                <w:position w:val="6"/>
                <w:sz w:val="24"/>
                <w:szCs w:val="24"/>
              </w:rPr>
              <w:t>、</w:t>
            </w: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《移动通信》、《光纤通信》，并且给硕士生开设了内容更为深入的《数字通信》、《无线通信》、《光纤通信》等课程，形成一个系列课程，为同学们在通信方向打下扎实基础、构筑良好知识结构、促进全面发展，进行了精心的设计。</w:t>
            </w:r>
          </w:p>
          <w:p w:rsidR="00A75A60" w:rsidRPr="00A75A60" w:rsidRDefault="00A75A60" w:rsidP="00E432AC">
            <w:pPr>
              <w:spacing w:line="276" w:lineRule="auto"/>
              <w:rPr>
                <w:rFonts w:ascii="宋体"/>
                <w:szCs w:val="21"/>
              </w:rPr>
            </w:pP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课程的实验计划引入新颖的实验方法与实验设备，帮助学生熟悉不断发展的实验手段，尤其侧重于学生创新能力、设计能力、动手能力的培养。</w:t>
            </w:r>
          </w:p>
        </w:tc>
      </w:tr>
      <w:tr w:rsidR="009125D8" w:rsidTr="006B0D2E">
        <w:trPr>
          <w:trHeight w:val="13133"/>
        </w:trPr>
        <w:tc>
          <w:tcPr>
            <w:tcW w:w="9275" w:type="dxa"/>
            <w:gridSpan w:val="2"/>
          </w:tcPr>
          <w:p w:rsidR="009125D8" w:rsidRDefault="009125D8">
            <w:pPr>
              <w:ind w:firstLine="422"/>
              <w:rPr>
                <w:rFonts w:asci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br w:type="page"/>
            </w:r>
            <w:r>
              <w:rPr>
                <w:rFonts w:ascii="宋体" w:hint="eastAsia"/>
                <w:b/>
                <w:szCs w:val="21"/>
              </w:rPr>
              <w:t xml:space="preserve">4-5 </w:t>
            </w:r>
            <w:r>
              <w:rPr>
                <w:rFonts w:ascii="宋体" w:hint="eastAsia"/>
                <w:szCs w:val="21"/>
              </w:rPr>
              <w:t>教学条件（含教材使用与建设；促进学生自主学习的扩充性资料使用情况；网络教学环境）</w:t>
            </w:r>
          </w:p>
          <w:p w:rsidR="006B0D2E" w:rsidRPr="00E432AC" w:rsidRDefault="006B0D2E" w:rsidP="00E432AC">
            <w:pPr>
              <w:spacing w:line="276" w:lineRule="auto"/>
              <w:ind w:firstLine="422"/>
              <w:rPr>
                <w:rFonts w:ascii="宋体"/>
                <w:sz w:val="24"/>
                <w:szCs w:val="24"/>
              </w:rPr>
            </w:pPr>
          </w:p>
          <w:p w:rsidR="006B0D2E" w:rsidRPr="00E432AC" w:rsidRDefault="006B0D2E" w:rsidP="00E432AC">
            <w:pPr>
              <w:spacing w:line="276" w:lineRule="auto"/>
              <w:ind w:firstLineChars="250" w:firstLine="600"/>
              <w:rPr>
                <w:rFonts w:ascii="仿宋_GB2312" w:eastAsia="仿宋_GB2312"/>
                <w:position w:val="6"/>
                <w:sz w:val="24"/>
                <w:szCs w:val="24"/>
              </w:rPr>
            </w:pP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选用教材是国内通信原理教学使用最为广泛的一本经典教材：</w:t>
            </w:r>
          </w:p>
          <w:p w:rsidR="006B0D2E" w:rsidRPr="00E432AC" w:rsidRDefault="006B0D2E" w:rsidP="00E432AC">
            <w:pPr>
              <w:spacing w:line="276" w:lineRule="auto"/>
              <w:ind w:firstLineChars="250" w:firstLine="600"/>
              <w:rPr>
                <w:rFonts w:ascii="仿宋_GB2312" w:eastAsia="仿宋_GB2312"/>
                <w:position w:val="6"/>
                <w:sz w:val="24"/>
                <w:szCs w:val="24"/>
              </w:rPr>
            </w:pPr>
            <w:r w:rsidRPr="00E432AC">
              <w:rPr>
                <w:rFonts w:ascii="仿宋_GB2312" w:eastAsia="仿宋_GB2312"/>
                <w:position w:val="6"/>
                <w:sz w:val="24"/>
                <w:szCs w:val="24"/>
              </w:rPr>
              <w:t>《通信原理》（第</w:t>
            </w: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7</w:t>
            </w:r>
            <w:r w:rsidRPr="00E432AC">
              <w:rPr>
                <w:rFonts w:ascii="仿宋_GB2312" w:eastAsia="仿宋_GB2312"/>
                <w:position w:val="6"/>
                <w:sz w:val="24"/>
                <w:szCs w:val="24"/>
              </w:rPr>
              <w:t>版），樊昌信 等编著，</w:t>
            </w: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（北京）</w:t>
            </w:r>
            <w:r w:rsidRPr="00E432AC">
              <w:rPr>
                <w:rFonts w:ascii="仿宋_GB2312" w:eastAsia="仿宋_GB2312"/>
                <w:position w:val="6"/>
                <w:sz w:val="24"/>
                <w:szCs w:val="24"/>
              </w:rPr>
              <w:t>国防工业出版社</w:t>
            </w: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 xml:space="preserve">  2012.11</w:t>
            </w:r>
          </w:p>
          <w:p w:rsidR="006B0D2E" w:rsidRPr="00E432AC" w:rsidRDefault="006B0D2E" w:rsidP="00E432AC">
            <w:pPr>
              <w:spacing w:line="276" w:lineRule="auto"/>
              <w:ind w:firstLineChars="250" w:firstLine="600"/>
              <w:rPr>
                <w:rFonts w:ascii="仿宋_GB2312" w:eastAsia="仿宋_GB2312"/>
                <w:position w:val="6"/>
                <w:sz w:val="24"/>
                <w:szCs w:val="24"/>
              </w:rPr>
            </w:pPr>
          </w:p>
          <w:p w:rsidR="006B0D2E" w:rsidRPr="00E432AC" w:rsidRDefault="006B0D2E" w:rsidP="00E432AC">
            <w:pPr>
              <w:spacing w:line="276" w:lineRule="auto"/>
              <w:ind w:firstLineChars="250" w:firstLine="600"/>
              <w:rPr>
                <w:rFonts w:ascii="仿宋_GB2312" w:eastAsia="仿宋_GB2312"/>
                <w:position w:val="6"/>
                <w:sz w:val="24"/>
                <w:szCs w:val="24"/>
              </w:rPr>
            </w:pP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推荐给学生的参考文献有：</w:t>
            </w:r>
          </w:p>
          <w:p w:rsidR="006B0D2E" w:rsidRPr="00E432AC" w:rsidRDefault="006B0D2E" w:rsidP="00E432AC">
            <w:pPr>
              <w:tabs>
                <w:tab w:val="num" w:pos="690"/>
              </w:tabs>
              <w:spacing w:line="276" w:lineRule="auto"/>
              <w:ind w:firstLineChars="250" w:firstLine="600"/>
              <w:rPr>
                <w:rFonts w:ascii="仿宋_GB2312" w:eastAsia="仿宋_GB2312"/>
                <w:position w:val="6"/>
                <w:sz w:val="24"/>
                <w:szCs w:val="24"/>
              </w:rPr>
            </w:pP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 xml:space="preserve">[1] </w:t>
            </w:r>
            <w:r w:rsidRPr="00E432AC">
              <w:rPr>
                <w:rFonts w:ascii="仿宋_GB2312" w:eastAsia="仿宋_GB2312"/>
                <w:position w:val="6"/>
                <w:sz w:val="24"/>
                <w:szCs w:val="24"/>
              </w:rPr>
              <w:t>数据通信原理，R.W.</w:t>
            </w:r>
            <w:proofErr w:type="gramStart"/>
            <w:r w:rsidRPr="00E432AC">
              <w:rPr>
                <w:rFonts w:ascii="仿宋_GB2312" w:eastAsia="仿宋_GB2312"/>
                <w:position w:val="6"/>
                <w:sz w:val="24"/>
                <w:szCs w:val="24"/>
              </w:rPr>
              <w:t>勒基</w:t>
            </w:r>
            <w:proofErr w:type="gramEnd"/>
            <w:r w:rsidRPr="00E432AC">
              <w:rPr>
                <w:rFonts w:ascii="仿宋_GB2312" w:eastAsia="仿宋_GB2312"/>
                <w:position w:val="6"/>
                <w:sz w:val="24"/>
                <w:szCs w:val="24"/>
              </w:rPr>
              <w:t xml:space="preserve"> 等著，人民邮电出版社</w:t>
            </w:r>
          </w:p>
          <w:p w:rsidR="006B0D2E" w:rsidRPr="00E432AC" w:rsidRDefault="006B0D2E" w:rsidP="00E432AC">
            <w:pPr>
              <w:spacing w:line="276" w:lineRule="auto"/>
              <w:ind w:firstLineChars="250" w:firstLine="600"/>
              <w:rPr>
                <w:rFonts w:ascii="仿宋_GB2312" w:eastAsia="仿宋_GB2312"/>
                <w:position w:val="6"/>
                <w:sz w:val="24"/>
                <w:szCs w:val="24"/>
              </w:rPr>
            </w:pP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 xml:space="preserve">[2] </w:t>
            </w:r>
            <w:r w:rsidRPr="00E432AC">
              <w:rPr>
                <w:rFonts w:ascii="仿宋_GB2312" w:eastAsia="仿宋_GB2312"/>
                <w:position w:val="6"/>
                <w:sz w:val="24"/>
                <w:szCs w:val="24"/>
              </w:rPr>
              <w:t>现代通信原理，曹志刚、钱亚生 编著，清华大学出版社</w:t>
            </w:r>
          </w:p>
          <w:p w:rsidR="006B0D2E" w:rsidRPr="00E432AC" w:rsidRDefault="006B0D2E" w:rsidP="00E432AC">
            <w:pPr>
              <w:spacing w:line="276" w:lineRule="auto"/>
              <w:ind w:firstLineChars="250" w:firstLine="600"/>
              <w:rPr>
                <w:rFonts w:ascii="仿宋_GB2312" w:eastAsia="仿宋_GB2312"/>
                <w:position w:val="6"/>
                <w:sz w:val="24"/>
                <w:szCs w:val="24"/>
              </w:rPr>
            </w:pP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[3] 通信原理，周炯槃、庞沁华 等编著，北京邮电大学出版社</w:t>
            </w:r>
          </w:p>
          <w:p w:rsidR="006B0D2E" w:rsidRPr="00E432AC" w:rsidRDefault="006B0D2E" w:rsidP="00E432AC">
            <w:pPr>
              <w:spacing w:line="276" w:lineRule="auto"/>
              <w:ind w:firstLineChars="250" w:firstLine="600"/>
              <w:rPr>
                <w:rFonts w:ascii="仿宋_GB2312" w:eastAsia="仿宋_GB2312"/>
                <w:position w:val="6"/>
                <w:sz w:val="24"/>
                <w:szCs w:val="24"/>
              </w:rPr>
            </w:pP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[4] 现代通信原理与技术，张辉、曹丽娜 编著，西安电子科技大学出版社</w:t>
            </w:r>
          </w:p>
          <w:p w:rsidR="006B0D2E" w:rsidRPr="00E432AC" w:rsidRDefault="006B0D2E" w:rsidP="00E432AC">
            <w:pPr>
              <w:spacing w:line="276" w:lineRule="auto"/>
              <w:ind w:firstLineChars="250" w:firstLine="600"/>
              <w:rPr>
                <w:rFonts w:ascii="仿宋_GB2312" w:eastAsia="仿宋_GB2312"/>
                <w:position w:val="6"/>
                <w:sz w:val="24"/>
                <w:szCs w:val="24"/>
              </w:rPr>
            </w:pP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 xml:space="preserve">[5] 数字通信，John G. </w:t>
            </w:r>
            <w:proofErr w:type="spellStart"/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Proakis</w:t>
            </w:r>
            <w:proofErr w:type="spellEnd"/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 xml:space="preserve"> 著，张力军、张宗橙、郑宝玉译，电子工业出版社</w:t>
            </w:r>
          </w:p>
          <w:p w:rsidR="006B0D2E" w:rsidRPr="00E432AC" w:rsidRDefault="006B0D2E" w:rsidP="00E432AC">
            <w:pPr>
              <w:spacing w:line="276" w:lineRule="auto"/>
              <w:ind w:firstLineChars="250" w:firstLine="600"/>
              <w:rPr>
                <w:rFonts w:ascii="仿宋_GB2312" w:eastAsia="仿宋_GB2312"/>
                <w:position w:val="6"/>
                <w:sz w:val="24"/>
                <w:szCs w:val="24"/>
              </w:rPr>
            </w:pP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 xml:space="preserve">[6] </w:t>
            </w:r>
            <w:r w:rsidRPr="00E432AC">
              <w:rPr>
                <w:rFonts w:ascii="仿宋_GB2312" w:eastAsia="仿宋_GB2312"/>
                <w:position w:val="6"/>
                <w:sz w:val="24"/>
                <w:szCs w:val="24"/>
              </w:rPr>
              <w:t>通信原理，</w:t>
            </w: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黄载禄</w:t>
            </w:r>
            <w:r w:rsidRPr="00E432AC">
              <w:rPr>
                <w:rFonts w:ascii="仿宋_GB2312" w:eastAsia="仿宋_GB2312"/>
                <w:position w:val="6"/>
                <w:sz w:val="24"/>
                <w:szCs w:val="24"/>
              </w:rPr>
              <w:t>、</w:t>
            </w: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殷蔚华</w:t>
            </w:r>
            <w:r w:rsidRPr="00E432AC">
              <w:rPr>
                <w:rFonts w:ascii="仿宋_GB2312" w:eastAsia="仿宋_GB2312"/>
                <w:position w:val="6"/>
                <w:sz w:val="24"/>
                <w:szCs w:val="24"/>
              </w:rPr>
              <w:t xml:space="preserve"> 编著，</w:t>
            </w: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科学</w:t>
            </w:r>
            <w:r w:rsidRPr="00E432AC">
              <w:rPr>
                <w:rFonts w:ascii="仿宋_GB2312" w:eastAsia="仿宋_GB2312"/>
                <w:position w:val="6"/>
                <w:sz w:val="24"/>
                <w:szCs w:val="24"/>
              </w:rPr>
              <w:t>出版社</w:t>
            </w:r>
          </w:p>
          <w:p w:rsidR="006B0D2E" w:rsidRPr="00E432AC" w:rsidRDefault="006B0D2E" w:rsidP="00E432AC">
            <w:pPr>
              <w:spacing w:line="276" w:lineRule="auto"/>
              <w:ind w:firstLineChars="250" w:firstLine="600"/>
              <w:rPr>
                <w:rFonts w:ascii="仿宋_GB2312" w:eastAsia="仿宋_GB2312"/>
                <w:position w:val="6"/>
                <w:sz w:val="24"/>
                <w:szCs w:val="24"/>
              </w:rPr>
            </w:pP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[7] 通信原理，王福生、熊兆飞、黄本雄 编著，清华大学出版社</w:t>
            </w:r>
          </w:p>
          <w:p w:rsidR="006B0D2E" w:rsidRPr="00E432AC" w:rsidRDefault="006B0D2E" w:rsidP="00E432AC">
            <w:pPr>
              <w:spacing w:line="276" w:lineRule="auto"/>
              <w:ind w:firstLineChars="250" w:firstLine="600"/>
              <w:rPr>
                <w:rFonts w:ascii="仿宋_GB2312" w:eastAsia="仿宋_GB2312"/>
                <w:position w:val="6"/>
                <w:sz w:val="24"/>
                <w:szCs w:val="24"/>
              </w:rPr>
            </w:pPr>
          </w:p>
          <w:p w:rsidR="006B0D2E" w:rsidRPr="00E432AC" w:rsidRDefault="006B0D2E" w:rsidP="00E432AC">
            <w:pPr>
              <w:spacing w:line="276" w:lineRule="auto"/>
              <w:ind w:firstLineChars="250" w:firstLine="600"/>
              <w:rPr>
                <w:rFonts w:ascii="仿宋_GB2312" w:eastAsia="仿宋_GB2312"/>
                <w:position w:val="6"/>
                <w:sz w:val="24"/>
                <w:szCs w:val="24"/>
              </w:rPr>
            </w:pP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配套的实验教材有纸质图书、VCD光盘（教学录像），实验仪器的使用，实验方法的介绍都非常形象、直观。学生容易掌握。实践性教学环境良好，设施齐全，设备共25套，在分组的情况下，每两名学生使用一套设备协作完成实验。可以开出教学大纲规定的所有实验。</w:t>
            </w:r>
          </w:p>
          <w:p w:rsidR="006B0D2E" w:rsidRPr="00E432AC" w:rsidRDefault="006B0D2E" w:rsidP="00E432AC">
            <w:pPr>
              <w:spacing w:line="276" w:lineRule="auto"/>
              <w:ind w:firstLineChars="250" w:firstLine="600"/>
              <w:rPr>
                <w:rFonts w:ascii="仿宋_GB2312" w:eastAsia="仿宋_GB2312"/>
                <w:position w:val="6"/>
                <w:sz w:val="24"/>
                <w:szCs w:val="24"/>
              </w:rPr>
            </w:pPr>
          </w:p>
          <w:p w:rsidR="006B0D2E" w:rsidRPr="00E432AC" w:rsidRDefault="006B0D2E" w:rsidP="00E432AC">
            <w:pPr>
              <w:spacing w:line="276" w:lineRule="auto"/>
              <w:ind w:firstLineChars="250" w:firstLine="600"/>
              <w:rPr>
                <w:rFonts w:ascii="仿宋_GB2312" w:eastAsia="仿宋_GB2312"/>
                <w:position w:val="6"/>
                <w:sz w:val="24"/>
                <w:szCs w:val="24"/>
              </w:rPr>
            </w:pP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网络教学环境：</w:t>
            </w:r>
          </w:p>
          <w:p w:rsidR="006B0D2E" w:rsidRDefault="006B0D2E" w:rsidP="00E432AC">
            <w:pPr>
              <w:spacing w:line="276" w:lineRule="auto"/>
              <w:ind w:firstLine="422"/>
              <w:rPr>
                <w:rFonts w:ascii="宋体"/>
                <w:szCs w:val="21"/>
              </w:rPr>
            </w:pP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海南大学网络教学平台有本课程的课件、教学大纲、课程介绍、老师介绍、教学方法介绍等教学资料，同时也提供了供学生开拓视野、适合不同学习层次的丰富的教学资料，还有一个互动的讨论答疑平台。</w:t>
            </w:r>
          </w:p>
        </w:tc>
      </w:tr>
    </w:tbl>
    <w:p w:rsidR="009125D8" w:rsidRDefault="009125D8">
      <w:pPr>
        <w:spacing w:line="2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9125D8">
        <w:trPr>
          <w:trHeight w:val="13118"/>
        </w:trPr>
        <w:tc>
          <w:tcPr>
            <w:tcW w:w="9080" w:type="dxa"/>
          </w:tcPr>
          <w:p w:rsidR="009125D8" w:rsidRDefault="009125D8">
            <w:pPr>
              <w:ind w:firstLine="422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lastRenderedPageBreak/>
              <w:t xml:space="preserve">4-6 </w:t>
            </w:r>
            <w:r>
              <w:rPr>
                <w:rFonts w:ascii="宋体" w:hint="eastAsia"/>
                <w:szCs w:val="21"/>
              </w:rPr>
              <w:t>教学效果（若已在校内使用，含校外专家评价、校内教学督导</w:t>
            </w:r>
            <w:proofErr w:type="gramStart"/>
            <w:r>
              <w:rPr>
                <w:rFonts w:ascii="宋体" w:hint="eastAsia"/>
                <w:szCs w:val="21"/>
              </w:rPr>
              <w:t>组评价</w:t>
            </w:r>
            <w:proofErr w:type="gramEnd"/>
            <w:r>
              <w:rPr>
                <w:rFonts w:ascii="宋体" w:hint="eastAsia"/>
                <w:szCs w:val="21"/>
              </w:rPr>
              <w:t>及有关声誉的说明；校内学生评教指标和校内管理部门提供的学生评价结果；见面课教学录像资料要点）</w:t>
            </w:r>
          </w:p>
          <w:p w:rsidR="005D27DF" w:rsidRPr="00E432AC" w:rsidRDefault="005D27DF" w:rsidP="00E432AC">
            <w:pPr>
              <w:spacing w:beforeLines="50" w:before="156" w:line="276" w:lineRule="auto"/>
              <w:ind w:firstLineChars="196" w:firstLine="472"/>
              <w:rPr>
                <w:rFonts w:eastAsia="仿宋_GB2312"/>
                <w:b/>
                <w:bCs/>
                <w:sz w:val="24"/>
                <w:szCs w:val="24"/>
              </w:rPr>
            </w:pPr>
            <w:r w:rsidRPr="00E432AC">
              <w:rPr>
                <w:rFonts w:eastAsia="仿宋_GB2312" w:hint="eastAsia"/>
                <w:b/>
                <w:bCs/>
                <w:sz w:val="24"/>
                <w:szCs w:val="24"/>
              </w:rPr>
              <w:t>1</w:t>
            </w:r>
            <w:r w:rsidRPr="00E432AC">
              <w:rPr>
                <w:rFonts w:eastAsia="仿宋_GB2312"/>
                <w:b/>
                <w:bCs/>
                <w:sz w:val="24"/>
                <w:szCs w:val="24"/>
              </w:rPr>
              <w:t>．</w:t>
            </w:r>
            <w:r w:rsidRPr="00E432AC">
              <w:rPr>
                <w:rFonts w:eastAsia="仿宋_GB2312" w:hint="eastAsia"/>
                <w:b/>
                <w:bCs/>
                <w:sz w:val="24"/>
                <w:szCs w:val="24"/>
              </w:rPr>
              <w:t>校外专家</w:t>
            </w:r>
            <w:r w:rsidRPr="00E432AC">
              <w:rPr>
                <w:rFonts w:eastAsia="仿宋_GB2312"/>
                <w:b/>
                <w:bCs/>
                <w:sz w:val="24"/>
                <w:szCs w:val="24"/>
              </w:rPr>
              <w:t>评价：</w:t>
            </w:r>
          </w:p>
          <w:p w:rsidR="005D27DF" w:rsidRPr="00E432AC" w:rsidRDefault="005D27DF" w:rsidP="00E432AC">
            <w:pPr>
              <w:spacing w:line="276" w:lineRule="auto"/>
              <w:ind w:firstLineChars="196" w:firstLine="470"/>
              <w:rPr>
                <w:rFonts w:ascii="仿宋_GB2312" w:eastAsia="仿宋_GB2312"/>
                <w:position w:val="6"/>
                <w:sz w:val="24"/>
                <w:szCs w:val="24"/>
              </w:rPr>
            </w:pPr>
            <w:r w:rsidRPr="00E432AC">
              <w:rPr>
                <w:rFonts w:ascii="仿宋_GB2312" w:eastAsia="仿宋_GB2312" w:hint="eastAsia"/>
                <w:position w:val="6"/>
                <w:sz w:val="24"/>
                <w:szCs w:val="24"/>
              </w:rPr>
              <w:t>在华中科技大学学习期间，周又玲的教学能力得到同行专家认可，被邀共同编写了《通信原理》教材，（清华大学出版社出版）已作为华中科技大学电子与信息工程系本科生教材。</w:t>
            </w:r>
          </w:p>
          <w:p w:rsidR="005D27DF" w:rsidRPr="00E432AC" w:rsidRDefault="005D27DF" w:rsidP="00E432AC">
            <w:pPr>
              <w:spacing w:beforeLines="50" w:before="156" w:line="276" w:lineRule="auto"/>
              <w:ind w:firstLineChars="196" w:firstLine="472"/>
              <w:rPr>
                <w:rFonts w:eastAsia="仿宋_GB2312"/>
                <w:b/>
                <w:bCs/>
                <w:sz w:val="24"/>
                <w:szCs w:val="24"/>
              </w:rPr>
            </w:pPr>
            <w:r w:rsidRPr="00E432AC">
              <w:rPr>
                <w:rFonts w:eastAsia="仿宋_GB2312" w:hint="eastAsia"/>
                <w:b/>
                <w:bCs/>
                <w:sz w:val="24"/>
                <w:szCs w:val="24"/>
              </w:rPr>
              <w:t>2</w:t>
            </w:r>
            <w:r w:rsidRPr="00E432AC">
              <w:rPr>
                <w:rFonts w:eastAsia="仿宋_GB2312"/>
                <w:b/>
                <w:bCs/>
                <w:sz w:val="24"/>
                <w:szCs w:val="24"/>
              </w:rPr>
              <w:t>．</w:t>
            </w:r>
            <w:r w:rsidRPr="00E432AC">
              <w:rPr>
                <w:rFonts w:eastAsia="仿宋_GB2312" w:hint="eastAsia"/>
                <w:b/>
                <w:bCs/>
                <w:sz w:val="24"/>
                <w:szCs w:val="24"/>
              </w:rPr>
              <w:t>校内教学督导组</w:t>
            </w:r>
            <w:r w:rsidRPr="00E432AC">
              <w:rPr>
                <w:rFonts w:eastAsia="仿宋_GB2312"/>
                <w:b/>
                <w:bCs/>
                <w:sz w:val="24"/>
                <w:szCs w:val="24"/>
              </w:rPr>
              <w:t>评价：</w:t>
            </w:r>
          </w:p>
          <w:p w:rsidR="005D27DF" w:rsidRPr="00E432AC" w:rsidRDefault="005D27DF" w:rsidP="00E432AC">
            <w:pPr>
              <w:spacing w:line="276" w:lineRule="auto"/>
              <w:ind w:firstLineChars="217" w:firstLine="521"/>
              <w:rPr>
                <w:rFonts w:eastAsia="仿宋_GB2312"/>
                <w:sz w:val="24"/>
                <w:szCs w:val="24"/>
              </w:rPr>
            </w:pPr>
            <w:r w:rsidRPr="00E432AC">
              <w:rPr>
                <w:rFonts w:eastAsia="仿宋_GB2312" w:hint="eastAsia"/>
                <w:sz w:val="24"/>
                <w:szCs w:val="24"/>
              </w:rPr>
              <w:t>周又玲、白勇、李京兵</w:t>
            </w:r>
            <w:r w:rsidRPr="00E432AC">
              <w:rPr>
                <w:rFonts w:eastAsia="仿宋_GB2312" w:hint="eastAsia"/>
                <w:sz w:val="24"/>
                <w:szCs w:val="24"/>
              </w:rPr>
              <w:t>3</w:t>
            </w:r>
            <w:r w:rsidRPr="00E432AC">
              <w:rPr>
                <w:rFonts w:eastAsia="仿宋_GB2312" w:hint="eastAsia"/>
                <w:sz w:val="24"/>
                <w:szCs w:val="24"/>
              </w:rPr>
              <w:t>位老师均为教授职称，学校督导组未对教授职称教师听课并评价，课程组其他老师督导</w:t>
            </w:r>
            <w:proofErr w:type="gramStart"/>
            <w:r w:rsidRPr="00E432AC">
              <w:rPr>
                <w:rFonts w:eastAsia="仿宋_GB2312" w:hint="eastAsia"/>
                <w:sz w:val="24"/>
                <w:szCs w:val="24"/>
              </w:rPr>
              <w:t>组评价</w:t>
            </w:r>
            <w:proofErr w:type="gramEnd"/>
            <w:r w:rsidRPr="00E432AC">
              <w:rPr>
                <w:rFonts w:eastAsia="仿宋_GB2312" w:hint="eastAsia"/>
                <w:sz w:val="24"/>
                <w:szCs w:val="24"/>
              </w:rPr>
              <w:t>均为</w:t>
            </w:r>
            <w:r w:rsidRPr="00E432AC">
              <w:rPr>
                <w:rFonts w:eastAsia="仿宋_GB2312" w:hint="eastAsia"/>
                <w:sz w:val="24"/>
                <w:szCs w:val="24"/>
              </w:rPr>
              <w:t>B</w:t>
            </w:r>
            <w:r w:rsidRPr="00E432AC">
              <w:rPr>
                <w:rFonts w:eastAsia="仿宋_GB2312" w:hint="eastAsia"/>
                <w:sz w:val="24"/>
                <w:szCs w:val="24"/>
              </w:rPr>
              <w:t>等以上，丁洁、刘文进两位老师教学效果为</w:t>
            </w:r>
            <w:r w:rsidRPr="00E432AC">
              <w:rPr>
                <w:rFonts w:eastAsia="仿宋_GB2312" w:hint="eastAsia"/>
                <w:sz w:val="24"/>
                <w:szCs w:val="24"/>
              </w:rPr>
              <w:t>A</w:t>
            </w:r>
            <w:r w:rsidRPr="00E432AC">
              <w:rPr>
                <w:rFonts w:eastAsia="仿宋_GB2312" w:hint="eastAsia"/>
                <w:sz w:val="24"/>
                <w:szCs w:val="24"/>
              </w:rPr>
              <w:t>等。</w:t>
            </w:r>
          </w:p>
          <w:p w:rsidR="005D27DF" w:rsidRPr="00E432AC" w:rsidRDefault="005D27DF" w:rsidP="00E432AC">
            <w:pPr>
              <w:spacing w:beforeLines="50" w:before="156" w:line="276" w:lineRule="auto"/>
              <w:ind w:firstLineChars="196" w:firstLine="472"/>
              <w:rPr>
                <w:rFonts w:eastAsia="仿宋_GB2312"/>
                <w:b/>
                <w:bCs/>
                <w:sz w:val="24"/>
                <w:szCs w:val="24"/>
              </w:rPr>
            </w:pPr>
            <w:r w:rsidRPr="00E432AC">
              <w:rPr>
                <w:rFonts w:eastAsia="仿宋_GB2312" w:hint="eastAsia"/>
                <w:b/>
                <w:bCs/>
                <w:sz w:val="24"/>
                <w:szCs w:val="24"/>
              </w:rPr>
              <w:t>3</w:t>
            </w:r>
            <w:r w:rsidRPr="00E432AC">
              <w:rPr>
                <w:rFonts w:eastAsia="仿宋_GB2312"/>
                <w:b/>
                <w:bCs/>
                <w:sz w:val="24"/>
                <w:szCs w:val="24"/>
              </w:rPr>
              <w:t>．</w:t>
            </w:r>
            <w:r w:rsidRPr="00E432AC">
              <w:rPr>
                <w:rFonts w:eastAsia="仿宋_GB2312" w:hint="eastAsia"/>
                <w:b/>
                <w:bCs/>
                <w:sz w:val="24"/>
                <w:szCs w:val="24"/>
              </w:rPr>
              <w:t>校内学生评教体系和</w:t>
            </w:r>
            <w:r w:rsidRPr="00E432AC">
              <w:rPr>
                <w:rFonts w:eastAsia="仿宋_GB2312"/>
                <w:b/>
                <w:bCs/>
                <w:sz w:val="24"/>
                <w:szCs w:val="24"/>
              </w:rPr>
              <w:t>学生评价</w:t>
            </w:r>
            <w:r w:rsidRPr="00E432AC">
              <w:rPr>
                <w:rFonts w:eastAsia="仿宋_GB2312" w:hint="eastAsia"/>
                <w:b/>
                <w:bCs/>
                <w:sz w:val="24"/>
                <w:szCs w:val="24"/>
              </w:rPr>
              <w:t>结果</w:t>
            </w:r>
            <w:r w:rsidRPr="00E432AC">
              <w:rPr>
                <w:rFonts w:eastAsia="仿宋_GB2312"/>
                <w:b/>
                <w:bCs/>
                <w:sz w:val="24"/>
                <w:szCs w:val="24"/>
              </w:rPr>
              <w:t>：</w:t>
            </w:r>
          </w:p>
          <w:p w:rsidR="005D27DF" w:rsidRPr="00E432AC" w:rsidRDefault="005D27DF" w:rsidP="00E432AC">
            <w:pPr>
              <w:spacing w:beforeLines="50" w:before="156" w:line="276" w:lineRule="auto"/>
              <w:ind w:firstLineChars="196" w:firstLine="472"/>
              <w:rPr>
                <w:rFonts w:eastAsia="仿宋_GB2312"/>
                <w:b/>
                <w:bCs/>
                <w:sz w:val="24"/>
                <w:szCs w:val="24"/>
              </w:rPr>
            </w:pPr>
            <w:r w:rsidRPr="00E432AC">
              <w:rPr>
                <w:rFonts w:eastAsia="仿宋_GB2312" w:hint="eastAsia"/>
                <w:b/>
                <w:bCs/>
                <w:sz w:val="24"/>
                <w:szCs w:val="24"/>
              </w:rPr>
              <w:t>（</w:t>
            </w:r>
            <w:r w:rsidRPr="00E432AC">
              <w:rPr>
                <w:rFonts w:eastAsia="仿宋_GB2312" w:hint="eastAsia"/>
                <w:b/>
                <w:bCs/>
                <w:sz w:val="24"/>
                <w:szCs w:val="24"/>
              </w:rPr>
              <w:t>1</w:t>
            </w:r>
            <w:r w:rsidRPr="00E432AC">
              <w:rPr>
                <w:rFonts w:eastAsia="仿宋_GB2312" w:hint="eastAsia"/>
                <w:b/>
                <w:bCs/>
                <w:sz w:val="24"/>
                <w:szCs w:val="24"/>
              </w:rPr>
              <w:t>）评价体系</w:t>
            </w:r>
          </w:p>
          <w:tbl>
            <w:tblPr>
              <w:tblW w:w="8667" w:type="dxa"/>
              <w:jc w:val="center"/>
              <w:tblInd w:w="493" w:type="dxa"/>
              <w:tblLayout w:type="fixed"/>
              <w:tblLook w:val="0000" w:firstRow="0" w:lastRow="0" w:firstColumn="0" w:lastColumn="0" w:noHBand="0" w:noVBand="0"/>
            </w:tblPr>
            <w:tblGrid>
              <w:gridCol w:w="8667"/>
            </w:tblGrid>
            <w:tr w:rsidR="005D27DF" w:rsidRPr="00E432AC" w:rsidTr="009072BF">
              <w:trPr>
                <w:trHeight w:val="435"/>
                <w:jc w:val="center"/>
              </w:trPr>
              <w:tc>
                <w:tcPr>
                  <w:tcW w:w="8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5D27DF" w:rsidRPr="00E432AC" w:rsidRDefault="005D27DF" w:rsidP="00E432AC">
                  <w:pPr>
                    <w:widowControl/>
                    <w:spacing w:line="276" w:lineRule="auto"/>
                    <w:jc w:val="center"/>
                    <w:rPr>
                      <w:rFonts w:eastAsia="仿宋_GB2312"/>
                      <w:kern w:val="0"/>
                      <w:sz w:val="24"/>
                      <w:szCs w:val="24"/>
                    </w:rPr>
                  </w:pPr>
                  <w:r w:rsidRPr="00E432AC">
                    <w:rPr>
                      <w:rFonts w:eastAsia="仿宋_GB2312" w:hint="eastAsia"/>
                      <w:kern w:val="0"/>
                      <w:sz w:val="24"/>
                      <w:szCs w:val="24"/>
                    </w:rPr>
                    <w:t>课</w:t>
                  </w:r>
                  <w:r w:rsidRPr="00E432AC">
                    <w:rPr>
                      <w:rFonts w:eastAsia="仿宋_GB2312" w:hint="eastAsia"/>
                      <w:kern w:val="0"/>
                      <w:sz w:val="24"/>
                      <w:szCs w:val="24"/>
                    </w:rPr>
                    <w:t xml:space="preserve">  </w:t>
                  </w:r>
                  <w:r w:rsidRPr="00E432AC">
                    <w:rPr>
                      <w:rFonts w:eastAsia="仿宋_GB2312" w:hint="eastAsia"/>
                      <w:kern w:val="0"/>
                      <w:sz w:val="24"/>
                      <w:szCs w:val="24"/>
                    </w:rPr>
                    <w:t>堂</w:t>
                  </w:r>
                  <w:r w:rsidRPr="00E432AC">
                    <w:rPr>
                      <w:rFonts w:eastAsia="仿宋_GB2312" w:hint="eastAsia"/>
                      <w:kern w:val="0"/>
                      <w:sz w:val="24"/>
                      <w:szCs w:val="24"/>
                    </w:rPr>
                    <w:t xml:space="preserve">  </w:t>
                  </w:r>
                  <w:r w:rsidRPr="00E432AC">
                    <w:rPr>
                      <w:rFonts w:eastAsia="仿宋_GB2312"/>
                      <w:kern w:val="0"/>
                      <w:sz w:val="24"/>
                      <w:szCs w:val="24"/>
                    </w:rPr>
                    <w:t>教</w:t>
                  </w:r>
                  <w:r w:rsidRPr="00E432AC">
                    <w:rPr>
                      <w:rFonts w:eastAsia="仿宋_GB2312"/>
                      <w:kern w:val="0"/>
                      <w:sz w:val="24"/>
                      <w:szCs w:val="24"/>
                    </w:rPr>
                    <w:t xml:space="preserve">  </w:t>
                  </w:r>
                  <w:r w:rsidRPr="00E432AC">
                    <w:rPr>
                      <w:rFonts w:eastAsia="仿宋_GB2312"/>
                      <w:kern w:val="0"/>
                      <w:sz w:val="24"/>
                      <w:szCs w:val="24"/>
                    </w:rPr>
                    <w:t>学</w:t>
                  </w:r>
                  <w:r w:rsidRPr="00E432AC">
                    <w:rPr>
                      <w:rFonts w:eastAsia="仿宋_GB2312"/>
                      <w:kern w:val="0"/>
                      <w:sz w:val="24"/>
                      <w:szCs w:val="24"/>
                    </w:rPr>
                    <w:t xml:space="preserve">  </w:t>
                  </w:r>
                  <w:r w:rsidRPr="00E432AC">
                    <w:rPr>
                      <w:rFonts w:eastAsia="仿宋_GB2312"/>
                      <w:kern w:val="0"/>
                      <w:sz w:val="24"/>
                      <w:szCs w:val="24"/>
                    </w:rPr>
                    <w:t>评</w:t>
                  </w:r>
                  <w:r w:rsidRPr="00E432AC">
                    <w:rPr>
                      <w:rFonts w:eastAsia="仿宋_GB2312"/>
                      <w:kern w:val="0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E432AC">
                    <w:rPr>
                      <w:rFonts w:eastAsia="仿宋_GB2312"/>
                      <w:kern w:val="0"/>
                      <w:sz w:val="24"/>
                      <w:szCs w:val="24"/>
                    </w:rPr>
                    <w:t>估</w:t>
                  </w:r>
                  <w:proofErr w:type="gramEnd"/>
                  <w:r w:rsidRPr="00E432AC">
                    <w:rPr>
                      <w:rFonts w:eastAsia="仿宋_GB2312"/>
                      <w:kern w:val="0"/>
                      <w:sz w:val="24"/>
                      <w:szCs w:val="24"/>
                    </w:rPr>
                    <w:t xml:space="preserve">  </w:t>
                  </w:r>
                  <w:r w:rsidRPr="00E432AC">
                    <w:rPr>
                      <w:rFonts w:eastAsia="仿宋_GB2312"/>
                      <w:kern w:val="0"/>
                      <w:sz w:val="24"/>
                      <w:szCs w:val="24"/>
                    </w:rPr>
                    <w:t>标</w:t>
                  </w:r>
                  <w:r w:rsidRPr="00E432AC">
                    <w:rPr>
                      <w:rFonts w:eastAsia="仿宋_GB2312"/>
                      <w:kern w:val="0"/>
                      <w:sz w:val="24"/>
                      <w:szCs w:val="24"/>
                    </w:rPr>
                    <w:t xml:space="preserve">  </w:t>
                  </w:r>
                  <w:r w:rsidRPr="00E432AC">
                    <w:rPr>
                      <w:rFonts w:eastAsia="仿宋_GB2312"/>
                      <w:kern w:val="0"/>
                      <w:sz w:val="24"/>
                      <w:szCs w:val="24"/>
                    </w:rPr>
                    <w:t>准</w:t>
                  </w:r>
                </w:p>
              </w:tc>
            </w:tr>
            <w:tr w:rsidR="005D27DF" w:rsidRPr="00E432AC" w:rsidTr="009072BF">
              <w:trPr>
                <w:trHeight w:val="1095"/>
                <w:jc w:val="center"/>
              </w:trPr>
              <w:tc>
                <w:tcPr>
                  <w:tcW w:w="8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D27DF" w:rsidRPr="00E432AC" w:rsidRDefault="005D27DF" w:rsidP="00E432AC">
                  <w:pPr>
                    <w:widowControl/>
                    <w:spacing w:line="276" w:lineRule="auto"/>
                    <w:jc w:val="left"/>
                    <w:rPr>
                      <w:rFonts w:eastAsia="仿宋_GB2312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432AC">
                    <w:rPr>
                      <w:rFonts w:eastAsia="仿宋_GB2312"/>
                      <w:b/>
                      <w:bCs/>
                      <w:kern w:val="0"/>
                      <w:sz w:val="24"/>
                      <w:szCs w:val="24"/>
                    </w:rPr>
                    <w:t xml:space="preserve">    </w:t>
                  </w:r>
                  <w:r w:rsidRPr="00E432AC">
                    <w:rPr>
                      <w:rFonts w:eastAsia="仿宋_GB2312"/>
                      <w:b/>
                      <w:bCs/>
                      <w:kern w:val="0"/>
                      <w:sz w:val="24"/>
                      <w:szCs w:val="24"/>
                    </w:rPr>
                    <w:t>优秀</w:t>
                  </w:r>
                  <w:r w:rsidRPr="00E432AC">
                    <w:rPr>
                      <w:rFonts w:eastAsia="仿宋_GB2312"/>
                      <w:kern w:val="0"/>
                      <w:sz w:val="24"/>
                      <w:szCs w:val="24"/>
                    </w:rPr>
                    <w:t>：教学态度端正，为人师表，教书育人；严格遵守教学纪律，上课无迟到、提前下课或随意调课现象；讲课概念准确，重点突出，难点讲透，逻辑性强；能反映学科最新水平；采用启发式教学方法，注重理论联系实际，经常辅导答疑，批改作业认真；教学效果显著。</w:t>
                  </w:r>
                </w:p>
              </w:tc>
            </w:tr>
            <w:tr w:rsidR="005D27DF" w:rsidRPr="00E432AC" w:rsidTr="009072BF">
              <w:trPr>
                <w:trHeight w:val="960"/>
                <w:jc w:val="center"/>
              </w:trPr>
              <w:tc>
                <w:tcPr>
                  <w:tcW w:w="8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D27DF" w:rsidRPr="00E432AC" w:rsidRDefault="005D27DF" w:rsidP="00E432AC">
                  <w:pPr>
                    <w:widowControl/>
                    <w:spacing w:line="276" w:lineRule="auto"/>
                    <w:jc w:val="left"/>
                    <w:rPr>
                      <w:rFonts w:eastAsia="仿宋_GB2312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432AC">
                    <w:rPr>
                      <w:rFonts w:eastAsia="仿宋_GB2312"/>
                      <w:b/>
                      <w:bCs/>
                      <w:kern w:val="0"/>
                      <w:sz w:val="24"/>
                      <w:szCs w:val="24"/>
                    </w:rPr>
                    <w:t xml:space="preserve">    </w:t>
                  </w:r>
                  <w:r w:rsidRPr="00E432AC">
                    <w:rPr>
                      <w:rFonts w:eastAsia="仿宋_GB2312"/>
                      <w:b/>
                      <w:bCs/>
                      <w:kern w:val="0"/>
                      <w:sz w:val="24"/>
                      <w:szCs w:val="24"/>
                    </w:rPr>
                    <w:t>良好</w:t>
                  </w:r>
                  <w:r w:rsidRPr="00E432AC">
                    <w:rPr>
                      <w:rFonts w:eastAsia="仿宋_GB2312"/>
                      <w:kern w:val="0"/>
                      <w:sz w:val="24"/>
                      <w:szCs w:val="24"/>
                    </w:rPr>
                    <w:t>：教学态度端正，教书育人；严格遵守教学纪律，上课无迟到、提前下课或随意调课现象；讲课概念准确，条理清楚，重点难点处理得当，深入浅出，理论联系实际，能辅导答疑，批改作业比较认真；教学效果较好。</w:t>
                  </w:r>
                </w:p>
              </w:tc>
            </w:tr>
            <w:tr w:rsidR="005D27DF" w:rsidRPr="00E432AC" w:rsidTr="009072BF">
              <w:trPr>
                <w:trHeight w:val="840"/>
                <w:jc w:val="center"/>
              </w:trPr>
              <w:tc>
                <w:tcPr>
                  <w:tcW w:w="8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D27DF" w:rsidRPr="00E432AC" w:rsidRDefault="005D27DF" w:rsidP="00E432AC">
                  <w:pPr>
                    <w:widowControl/>
                    <w:spacing w:line="276" w:lineRule="auto"/>
                    <w:jc w:val="left"/>
                    <w:rPr>
                      <w:rFonts w:eastAsia="仿宋_GB2312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432AC">
                    <w:rPr>
                      <w:rFonts w:eastAsia="仿宋_GB2312"/>
                      <w:b/>
                      <w:bCs/>
                      <w:kern w:val="0"/>
                      <w:sz w:val="24"/>
                      <w:szCs w:val="24"/>
                    </w:rPr>
                    <w:t xml:space="preserve">    </w:t>
                  </w:r>
                  <w:r w:rsidRPr="00E432AC">
                    <w:rPr>
                      <w:rFonts w:eastAsia="仿宋_GB2312"/>
                      <w:b/>
                      <w:bCs/>
                      <w:kern w:val="0"/>
                      <w:sz w:val="24"/>
                      <w:szCs w:val="24"/>
                    </w:rPr>
                    <w:t>合格</w:t>
                  </w:r>
                  <w:r w:rsidRPr="00E432AC">
                    <w:rPr>
                      <w:rFonts w:eastAsia="仿宋_GB2312"/>
                      <w:kern w:val="0"/>
                      <w:sz w:val="24"/>
                      <w:szCs w:val="24"/>
                    </w:rPr>
                    <w:t>：教学态度交端正，上课偶有迟到、提前下课或随意调课现象；讲课概念基本准确，条理基本清楚，但重点不够突出，难点讲得不够透彻，有时辅导答疑，尚能批改作业；教学效果一般。</w:t>
                  </w:r>
                </w:p>
              </w:tc>
            </w:tr>
            <w:tr w:rsidR="005D27DF" w:rsidRPr="00E432AC" w:rsidTr="009072BF">
              <w:trPr>
                <w:trHeight w:val="930"/>
                <w:jc w:val="center"/>
              </w:trPr>
              <w:tc>
                <w:tcPr>
                  <w:tcW w:w="8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D27DF" w:rsidRPr="00E432AC" w:rsidRDefault="005D27DF" w:rsidP="00E432AC">
                  <w:pPr>
                    <w:widowControl/>
                    <w:spacing w:line="276" w:lineRule="auto"/>
                    <w:jc w:val="left"/>
                    <w:rPr>
                      <w:rFonts w:eastAsia="仿宋_GB2312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432AC">
                    <w:rPr>
                      <w:rFonts w:eastAsia="仿宋_GB2312"/>
                      <w:b/>
                      <w:bCs/>
                      <w:kern w:val="0"/>
                      <w:sz w:val="24"/>
                      <w:szCs w:val="24"/>
                    </w:rPr>
                    <w:t xml:space="preserve">    </w:t>
                  </w:r>
                  <w:r w:rsidRPr="00E432AC">
                    <w:rPr>
                      <w:rFonts w:eastAsia="仿宋_GB2312"/>
                      <w:b/>
                      <w:bCs/>
                      <w:kern w:val="0"/>
                      <w:sz w:val="24"/>
                      <w:szCs w:val="24"/>
                    </w:rPr>
                    <w:t>不合格</w:t>
                  </w:r>
                  <w:r w:rsidRPr="00E432AC">
                    <w:rPr>
                      <w:rFonts w:eastAsia="仿宋_GB2312"/>
                      <w:kern w:val="0"/>
                      <w:sz w:val="24"/>
                      <w:szCs w:val="24"/>
                    </w:rPr>
                    <w:t>：教学态度不够端正，多次发生上课迟到、提前下课或随意调课现象；讲课照本宣科，表达不清楚，逻辑性差，内容陈旧；不布置或批改作业马虎；极少或没有辅导答疑；教学效果差。</w:t>
                  </w:r>
                </w:p>
              </w:tc>
            </w:tr>
          </w:tbl>
          <w:p w:rsidR="005D27DF" w:rsidRPr="00FB1AA3" w:rsidRDefault="005D27DF" w:rsidP="00FB1AA3">
            <w:pPr>
              <w:spacing w:beforeLines="50" w:before="156" w:line="276" w:lineRule="auto"/>
              <w:ind w:firstLineChars="196" w:firstLine="472"/>
              <w:rPr>
                <w:rFonts w:eastAsia="仿宋_GB2312"/>
                <w:b/>
                <w:bCs/>
                <w:sz w:val="24"/>
                <w:szCs w:val="24"/>
              </w:rPr>
            </w:pPr>
            <w:r w:rsidRPr="00FB1AA3">
              <w:rPr>
                <w:rFonts w:eastAsia="仿宋_GB2312" w:hint="eastAsia"/>
                <w:b/>
                <w:bCs/>
                <w:sz w:val="24"/>
                <w:szCs w:val="24"/>
              </w:rPr>
              <w:t>（</w:t>
            </w:r>
            <w:r w:rsidRPr="00FB1AA3">
              <w:rPr>
                <w:rFonts w:eastAsia="仿宋_GB2312" w:hint="eastAsia"/>
                <w:b/>
                <w:bCs/>
                <w:sz w:val="24"/>
                <w:szCs w:val="24"/>
              </w:rPr>
              <w:t>2</w:t>
            </w:r>
            <w:r w:rsidRPr="00FB1AA3">
              <w:rPr>
                <w:rFonts w:eastAsia="仿宋_GB2312" w:hint="eastAsia"/>
                <w:b/>
                <w:bCs/>
                <w:sz w:val="24"/>
                <w:szCs w:val="24"/>
              </w:rPr>
              <w:t>）评价结果</w:t>
            </w:r>
          </w:p>
          <w:p w:rsidR="005D27DF" w:rsidRPr="00FB1AA3" w:rsidRDefault="005D27DF" w:rsidP="00FB1AA3">
            <w:pPr>
              <w:spacing w:line="276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FB1AA3">
              <w:rPr>
                <w:rFonts w:eastAsia="仿宋_GB2312" w:hint="eastAsia"/>
                <w:sz w:val="24"/>
                <w:szCs w:val="24"/>
              </w:rPr>
              <w:t>20</w:t>
            </w:r>
            <w:r w:rsidR="00371FC6" w:rsidRPr="00FB1AA3">
              <w:rPr>
                <w:rFonts w:eastAsia="仿宋_GB2312" w:hint="eastAsia"/>
                <w:sz w:val="24"/>
                <w:szCs w:val="24"/>
              </w:rPr>
              <w:t>1</w:t>
            </w:r>
            <w:r w:rsidR="00855910">
              <w:rPr>
                <w:rFonts w:eastAsia="仿宋_GB2312" w:hint="eastAsia"/>
                <w:sz w:val="24"/>
                <w:szCs w:val="24"/>
              </w:rPr>
              <w:t>2</w:t>
            </w:r>
            <w:r w:rsidRPr="00FB1AA3">
              <w:rPr>
                <w:rFonts w:eastAsia="仿宋_GB2312" w:hint="eastAsia"/>
                <w:sz w:val="24"/>
                <w:szCs w:val="24"/>
              </w:rPr>
              <w:t>-20</w:t>
            </w:r>
            <w:r w:rsidR="00371FC6" w:rsidRPr="00FB1AA3">
              <w:rPr>
                <w:rFonts w:eastAsia="仿宋_GB2312" w:hint="eastAsia"/>
                <w:sz w:val="24"/>
                <w:szCs w:val="24"/>
              </w:rPr>
              <w:t>1</w:t>
            </w:r>
            <w:r w:rsidR="00855910">
              <w:rPr>
                <w:rFonts w:eastAsia="仿宋_GB2312" w:hint="eastAsia"/>
                <w:sz w:val="24"/>
                <w:szCs w:val="24"/>
              </w:rPr>
              <w:t>7</w:t>
            </w:r>
            <w:r w:rsidR="00855910">
              <w:rPr>
                <w:rFonts w:eastAsia="仿宋_GB2312" w:hint="eastAsia"/>
                <w:sz w:val="24"/>
                <w:szCs w:val="24"/>
              </w:rPr>
              <w:t>五</w:t>
            </w:r>
            <w:r w:rsidRPr="00FB1AA3">
              <w:rPr>
                <w:rFonts w:eastAsia="仿宋_GB2312"/>
                <w:sz w:val="24"/>
                <w:szCs w:val="24"/>
              </w:rPr>
              <w:t>年</w:t>
            </w:r>
            <w:r w:rsidRPr="00FB1AA3">
              <w:rPr>
                <w:rFonts w:eastAsia="仿宋_GB2312" w:hint="eastAsia"/>
                <w:sz w:val="24"/>
                <w:szCs w:val="24"/>
              </w:rPr>
              <w:t>间</w:t>
            </w:r>
            <w:r w:rsidRPr="00FB1AA3">
              <w:rPr>
                <w:rFonts w:eastAsia="仿宋_GB2312"/>
                <w:sz w:val="24"/>
                <w:szCs w:val="24"/>
              </w:rPr>
              <w:t>，由学生对</w:t>
            </w:r>
            <w:r w:rsidRPr="00FB1AA3">
              <w:rPr>
                <w:rFonts w:eastAsia="仿宋_GB2312" w:hint="eastAsia"/>
                <w:sz w:val="24"/>
                <w:szCs w:val="24"/>
              </w:rPr>
              <w:t>本</w:t>
            </w:r>
            <w:r w:rsidRPr="00FB1AA3">
              <w:rPr>
                <w:rFonts w:eastAsia="仿宋_GB2312"/>
                <w:sz w:val="24"/>
                <w:szCs w:val="24"/>
              </w:rPr>
              <w:t>课程的课堂教学评估结果</w:t>
            </w:r>
            <w:r w:rsidRPr="00FB1AA3">
              <w:rPr>
                <w:rFonts w:eastAsia="仿宋_GB2312" w:hint="eastAsia"/>
                <w:sz w:val="24"/>
                <w:szCs w:val="24"/>
              </w:rPr>
              <w:t>全部在</w:t>
            </w:r>
            <w:r w:rsidR="00371FC6" w:rsidRPr="00FB1AA3">
              <w:rPr>
                <w:rFonts w:eastAsia="仿宋_GB2312" w:hint="eastAsia"/>
                <w:sz w:val="24"/>
                <w:szCs w:val="24"/>
              </w:rPr>
              <w:t>B</w:t>
            </w:r>
            <w:r w:rsidR="00371FC6" w:rsidRPr="00FB1AA3">
              <w:rPr>
                <w:rFonts w:eastAsia="仿宋_GB2312" w:hint="eastAsia"/>
                <w:sz w:val="24"/>
                <w:szCs w:val="24"/>
              </w:rPr>
              <w:t>等</w:t>
            </w:r>
            <w:r w:rsidRPr="00FB1AA3">
              <w:rPr>
                <w:rFonts w:eastAsia="仿宋_GB2312" w:hint="eastAsia"/>
                <w:sz w:val="24"/>
                <w:szCs w:val="24"/>
              </w:rPr>
              <w:t>以上，</w:t>
            </w:r>
            <w:r w:rsidRPr="00FB1AA3">
              <w:rPr>
                <w:rFonts w:eastAsia="仿宋_GB2312"/>
                <w:sz w:val="24"/>
                <w:szCs w:val="24"/>
              </w:rPr>
              <w:t>优</w:t>
            </w:r>
            <w:r w:rsidR="00371FC6" w:rsidRPr="00FB1AA3">
              <w:rPr>
                <w:rFonts w:eastAsia="仿宋_GB2312"/>
                <w:sz w:val="24"/>
                <w:szCs w:val="24"/>
              </w:rPr>
              <w:t>秀</w:t>
            </w:r>
            <w:r w:rsidRPr="00FB1AA3">
              <w:rPr>
                <w:rFonts w:eastAsia="仿宋_GB2312"/>
                <w:sz w:val="24"/>
                <w:szCs w:val="24"/>
              </w:rPr>
              <w:t>率</w:t>
            </w:r>
            <w:r w:rsidRPr="00FB1AA3">
              <w:rPr>
                <w:rFonts w:eastAsia="仿宋_GB2312" w:hint="eastAsia"/>
                <w:sz w:val="24"/>
                <w:szCs w:val="24"/>
              </w:rPr>
              <w:t>为</w:t>
            </w:r>
            <w:r w:rsidR="00371FC6" w:rsidRPr="00FB1AA3">
              <w:rPr>
                <w:rFonts w:eastAsia="仿宋_GB2312" w:hint="eastAsia"/>
                <w:sz w:val="24"/>
                <w:szCs w:val="24"/>
              </w:rPr>
              <w:t>100</w:t>
            </w:r>
            <w:r w:rsidRPr="00FB1AA3">
              <w:rPr>
                <w:rFonts w:eastAsia="仿宋_GB2312"/>
                <w:sz w:val="24"/>
                <w:szCs w:val="24"/>
              </w:rPr>
              <w:t>%</w:t>
            </w:r>
            <w:r w:rsidRPr="00FB1AA3">
              <w:rPr>
                <w:rFonts w:eastAsia="仿宋_GB2312"/>
                <w:sz w:val="24"/>
                <w:szCs w:val="24"/>
              </w:rPr>
              <w:t>。</w:t>
            </w:r>
          </w:p>
          <w:p w:rsidR="005D27DF" w:rsidRDefault="005D27DF">
            <w:pPr>
              <w:ind w:firstLine="422"/>
              <w:rPr>
                <w:rFonts w:ascii="宋体"/>
                <w:szCs w:val="21"/>
              </w:rPr>
            </w:pPr>
          </w:p>
        </w:tc>
      </w:tr>
    </w:tbl>
    <w:p w:rsidR="009125D8" w:rsidRDefault="009125D8">
      <w:pPr>
        <w:rPr>
          <w:rFonts w:ascii="黑体" w:eastAsia="黑体"/>
          <w:bCs/>
          <w:sz w:val="28"/>
        </w:rPr>
      </w:pPr>
      <w:r>
        <w:rPr>
          <w:rFonts w:ascii="仿宋_GB2312" w:eastAsia="仿宋_GB2312" w:hint="eastAsia"/>
          <w:szCs w:val="21"/>
        </w:rPr>
        <w:br w:type="page"/>
      </w:r>
      <w:r>
        <w:rPr>
          <w:rFonts w:ascii="黑体" w:eastAsia="黑体" w:hint="eastAsia"/>
          <w:bCs/>
          <w:sz w:val="28"/>
        </w:rPr>
        <w:lastRenderedPageBreak/>
        <w:t>5.自我评价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0"/>
      </w:tblGrid>
      <w:tr w:rsidR="009125D8" w:rsidTr="00371FC6">
        <w:trPr>
          <w:trHeight w:val="3475"/>
        </w:trPr>
        <w:tc>
          <w:tcPr>
            <w:tcW w:w="9110" w:type="dxa"/>
          </w:tcPr>
          <w:p w:rsidR="009125D8" w:rsidRDefault="009125D8">
            <w:pPr>
              <w:ind w:firstLine="422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5-1 </w:t>
            </w:r>
            <w:r>
              <w:rPr>
                <w:rFonts w:ascii="宋体" w:hint="eastAsia"/>
                <w:szCs w:val="21"/>
              </w:rPr>
              <w:t>本课程的主要特色（限200字以内，不超过三项）</w:t>
            </w:r>
          </w:p>
          <w:p w:rsidR="00CB3A6A" w:rsidRDefault="00CB3A6A" w:rsidP="00FB1AA3">
            <w:pPr>
              <w:tabs>
                <w:tab w:val="left" w:pos="766"/>
              </w:tabs>
              <w:spacing w:line="276" w:lineRule="auto"/>
              <w:ind w:left="420"/>
              <w:rPr>
                <w:rFonts w:eastAsia="仿宋_GB2312"/>
                <w:sz w:val="24"/>
              </w:rPr>
            </w:pPr>
          </w:p>
          <w:p w:rsidR="00371FC6" w:rsidRPr="009258D0" w:rsidRDefault="00371FC6" w:rsidP="00FB1AA3">
            <w:pPr>
              <w:numPr>
                <w:ilvl w:val="1"/>
                <w:numId w:val="9"/>
              </w:numPr>
              <w:tabs>
                <w:tab w:val="clear" w:pos="780"/>
                <w:tab w:val="left" w:pos="766"/>
              </w:tabs>
              <w:spacing w:line="276" w:lineRule="auto"/>
              <w:ind w:left="0" w:firstLine="420"/>
              <w:rPr>
                <w:rFonts w:eastAsia="仿宋_GB2312"/>
                <w:sz w:val="24"/>
              </w:rPr>
            </w:pPr>
            <w:r w:rsidRPr="009258D0">
              <w:rPr>
                <w:rFonts w:eastAsia="仿宋_GB2312"/>
                <w:sz w:val="24"/>
              </w:rPr>
              <w:t>采用多媒体</w:t>
            </w:r>
            <w:r>
              <w:rPr>
                <w:rFonts w:eastAsia="仿宋_GB2312" w:hint="eastAsia"/>
                <w:sz w:val="24"/>
              </w:rPr>
              <w:t>、讨论、习题分析等形式多样的</w:t>
            </w:r>
            <w:r w:rsidRPr="009258D0">
              <w:rPr>
                <w:rFonts w:eastAsia="仿宋_GB2312"/>
                <w:sz w:val="24"/>
              </w:rPr>
              <w:t>课堂教学</w:t>
            </w:r>
            <w:r w:rsidRPr="009258D0"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教学形象、生动，</w:t>
            </w:r>
            <w:r w:rsidRPr="009258D0">
              <w:rPr>
                <w:rFonts w:eastAsia="仿宋_GB2312"/>
                <w:sz w:val="24"/>
              </w:rPr>
              <w:t>效果</w:t>
            </w:r>
            <w:r>
              <w:rPr>
                <w:rFonts w:eastAsia="仿宋_GB2312" w:hint="eastAsia"/>
                <w:sz w:val="24"/>
              </w:rPr>
              <w:t>优良</w:t>
            </w:r>
            <w:r w:rsidRPr="009258D0">
              <w:rPr>
                <w:rFonts w:eastAsia="仿宋_GB2312"/>
                <w:sz w:val="24"/>
              </w:rPr>
              <w:t>。</w:t>
            </w:r>
          </w:p>
          <w:p w:rsidR="00371FC6" w:rsidRDefault="00371FC6" w:rsidP="00FB1AA3">
            <w:pPr>
              <w:numPr>
                <w:ilvl w:val="1"/>
                <w:numId w:val="9"/>
              </w:numPr>
              <w:tabs>
                <w:tab w:val="clear" w:pos="780"/>
                <w:tab w:val="left" w:pos="766"/>
              </w:tabs>
              <w:spacing w:line="276" w:lineRule="auto"/>
              <w:ind w:left="0" w:firstLine="4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师队伍学历高、学缘广、有深厚的科研成果支撑教学，故可保持教学内容的及时更新，反映出通信技术的新进展，新成就；从大课程的角度设计教学，配套开设系列课程移动通信，光纤通信等，为学生构筑完善、合理的知识结构打下牢固基础。</w:t>
            </w:r>
          </w:p>
          <w:p w:rsidR="00371FC6" w:rsidRDefault="00371FC6" w:rsidP="00FB1AA3">
            <w:pPr>
              <w:numPr>
                <w:ilvl w:val="1"/>
                <w:numId w:val="9"/>
              </w:numPr>
              <w:tabs>
                <w:tab w:val="clear" w:pos="780"/>
                <w:tab w:val="left" w:pos="766"/>
              </w:tabs>
              <w:spacing w:line="276" w:lineRule="auto"/>
              <w:ind w:left="0" w:firstLine="420"/>
              <w:rPr>
                <w:rFonts w:eastAsia="仿宋_GB2312"/>
                <w:sz w:val="24"/>
              </w:rPr>
            </w:pPr>
            <w:r w:rsidRPr="00371FC6">
              <w:rPr>
                <w:rFonts w:eastAsia="仿宋_GB2312" w:hint="eastAsia"/>
                <w:sz w:val="24"/>
              </w:rPr>
              <w:t>实验</w:t>
            </w:r>
            <w:r>
              <w:rPr>
                <w:rFonts w:eastAsia="仿宋_GB2312" w:hint="eastAsia"/>
                <w:sz w:val="24"/>
              </w:rPr>
              <w:t>理念</w:t>
            </w:r>
            <w:r w:rsidRPr="00371FC6">
              <w:rPr>
                <w:rFonts w:eastAsia="仿宋_GB2312" w:hint="eastAsia"/>
                <w:sz w:val="24"/>
              </w:rPr>
              <w:t>先进。既有原理验证性实验，方便学生对实际通信系统建立直观认识，又有设计性、综合性实验。引用</w:t>
            </w:r>
            <w:r w:rsidRPr="00371FC6">
              <w:rPr>
                <w:rFonts w:eastAsia="仿宋_GB2312"/>
                <w:sz w:val="24"/>
              </w:rPr>
              <w:t>国外称</w:t>
            </w:r>
            <w:r w:rsidRPr="00371FC6">
              <w:rPr>
                <w:rFonts w:eastAsia="仿宋_GB2312" w:hint="eastAsia"/>
                <w:sz w:val="24"/>
              </w:rPr>
              <w:t>之</w:t>
            </w:r>
            <w:r w:rsidRPr="00371FC6">
              <w:rPr>
                <w:rFonts w:eastAsia="仿宋_GB2312"/>
                <w:sz w:val="24"/>
              </w:rPr>
              <w:t>为</w:t>
            </w:r>
            <w:r w:rsidRPr="00371FC6">
              <w:rPr>
                <w:rFonts w:eastAsia="仿宋_GB2312" w:hint="eastAsia"/>
                <w:sz w:val="24"/>
              </w:rPr>
              <w:t>“</w:t>
            </w:r>
            <w:r w:rsidRPr="00371FC6">
              <w:rPr>
                <w:rFonts w:eastAsia="仿宋_GB2312"/>
                <w:sz w:val="24"/>
              </w:rPr>
              <w:t>project</w:t>
            </w:r>
            <w:r w:rsidRPr="00371FC6">
              <w:rPr>
                <w:rFonts w:eastAsia="仿宋_GB2312" w:hint="eastAsia"/>
                <w:sz w:val="24"/>
              </w:rPr>
              <w:t>”的</w:t>
            </w:r>
            <w:r w:rsidRPr="00371FC6">
              <w:rPr>
                <w:rFonts w:eastAsia="仿宋_GB2312"/>
                <w:sz w:val="24"/>
              </w:rPr>
              <w:t>实验</w:t>
            </w:r>
            <w:r w:rsidRPr="00371FC6">
              <w:rPr>
                <w:rFonts w:eastAsia="仿宋_GB2312" w:hint="eastAsia"/>
                <w:sz w:val="24"/>
              </w:rPr>
              <w:t>形式，充分挖掘学生的创造力</w:t>
            </w:r>
            <w:r w:rsidRPr="00371FC6">
              <w:rPr>
                <w:rFonts w:eastAsia="仿宋_GB2312"/>
                <w:sz w:val="24"/>
              </w:rPr>
              <w:t>。</w:t>
            </w:r>
          </w:p>
          <w:p w:rsidR="00CB3A6A" w:rsidRPr="00371FC6" w:rsidRDefault="00CB3A6A" w:rsidP="00CB3A6A">
            <w:pPr>
              <w:tabs>
                <w:tab w:val="left" w:pos="766"/>
              </w:tabs>
              <w:spacing w:line="276" w:lineRule="auto"/>
              <w:ind w:left="420"/>
              <w:rPr>
                <w:rFonts w:eastAsia="仿宋_GB2312"/>
                <w:sz w:val="24"/>
              </w:rPr>
            </w:pPr>
          </w:p>
        </w:tc>
      </w:tr>
      <w:tr w:rsidR="009125D8">
        <w:trPr>
          <w:trHeight w:val="4182"/>
        </w:trPr>
        <w:tc>
          <w:tcPr>
            <w:tcW w:w="9110" w:type="dxa"/>
          </w:tcPr>
          <w:p w:rsidR="009125D8" w:rsidRDefault="009125D8">
            <w:pPr>
              <w:ind w:firstLine="422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5-2 </w:t>
            </w:r>
            <w:r>
              <w:rPr>
                <w:rFonts w:ascii="宋体" w:hint="eastAsia"/>
                <w:szCs w:val="21"/>
              </w:rPr>
              <w:t>本课程与国内外同类课程相比，所处的水平</w:t>
            </w:r>
          </w:p>
          <w:p w:rsidR="00371FC6" w:rsidRDefault="00371FC6">
            <w:pPr>
              <w:ind w:firstLine="422"/>
              <w:rPr>
                <w:rFonts w:ascii="宋体"/>
                <w:szCs w:val="21"/>
              </w:rPr>
            </w:pPr>
          </w:p>
          <w:p w:rsidR="00371FC6" w:rsidRDefault="00371FC6" w:rsidP="00371FC6">
            <w:pPr>
              <w:spacing w:line="276" w:lineRule="auto"/>
              <w:ind w:firstLine="422"/>
              <w:rPr>
                <w:rFonts w:ascii="宋体"/>
                <w:szCs w:val="21"/>
              </w:rPr>
            </w:pPr>
            <w:r w:rsidRPr="009258D0">
              <w:rPr>
                <w:rFonts w:eastAsia="仿宋_GB2312" w:hint="eastAsia"/>
                <w:sz w:val="24"/>
              </w:rPr>
              <w:t>本课程是电子信息工程、通信工程等电子信息类专业最重要的专业基础课程和核心课程之一，</w:t>
            </w:r>
            <w:r>
              <w:rPr>
                <w:rFonts w:eastAsia="仿宋_GB2312" w:hint="eastAsia"/>
                <w:sz w:val="24"/>
              </w:rPr>
              <w:t>也是研究生招生考试的主要课程。课程组长期注重对该课程的建设与积累。</w:t>
            </w:r>
            <w:r w:rsidRPr="009258D0">
              <w:rPr>
                <w:rFonts w:eastAsia="仿宋_GB2312" w:hint="eastAsia"/>
                <w:sz w:val="24"/>
              </w:rPr>
              <w:t>在教学手段、</w:t>
            </w:r>
            <w:r w:rsidRPr="009258D0">
              <w:rPr>
                <w:rFonts w:eastAsia="仿宋_GB2312"/>
                <w:sz w:val="24"/>
              </w:rPr>
              <w:t>教学模式</w:t>
            </w:r>
            <w:r w:rsidRPr="009258D0">
              <w:rPr>
                <w:rFonts w:eastAsia="仿宋_GB2312" w:hint="eastAsia"/>
                <w:sz w:val="24"/>
              </w:rPr>
              <w:t>、</w:t>
            </w:r>
            <w:r w:rsidRPr="009258D0">
              <w:rPr>
                <w:rFonts w:eastAsia="仿宋_GB2312"/>
                <w:sz w:val="24"/>
              </w:rPr>
              <w:t>教学效果</w:t>
            </w:r>
            <w:r w:rsidRPr="009258D0">
              <w:rPr>
                <w:rFonts w:eastAsia="仿宋_GB2312" w:hint="eastAsia"/>
                <w:sz w:val="24"/>
              </w:rPr>
              <w:t>和实践教学环节等方面与国内其他高校同类课程相比，处于</w:t>
            </w:r>
            <w:r>
              <w:rPr>
                <w:rFonts w:eastAsia="仿宋_GB2312" w:hint="eastAsia"/>
                <w:sz w:val="24"/>
              </w:rPr>
              <w:t>先进行列</w:t>
            </w:r>
            <w:r w:rsidRPr="009258D0">
              <w:rPr>
                <w:rFonts w:eastAsia="仿宋_GB2312" w:hint="eastAsia"/>
                <w:sz w:val="24"/>
              </w:rPr>
              <w:t>。</w:t>
            </w:r>
          </w:p>
        </w:tc>
      </w:tr>
      <w:tr w:rsidR="009125D8">
        <w:trPr>
          <w:trHeight w:val="4199"/>
        </w:trPr>
        <w:tc>
          <w:tcPr>
            <w:tcW w:w="9110" w:type="dxa"/>
          </w:tcPr>
          <w:p w:rsidR="009125D8" w:rsidRDefault="009125D8">
            <w:pPr>
              <w:ind w:firstLine="422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5-3</w:t>
            </w:r>
            <w:r>
              <w:rPr>
                <w:rFonts w:ascii="宋体" w:hint="eastAsia"/>
                <w:szCs w:val="21"/>
              </w:rPr>
              <w:t>本课程目前存在的不足</w:t>
            </w:r>
          </w:p>
          <w:p w:rsidR="00CB3A6A" w:rsidRDefault="00CB3A6A">
            <w:pPr>
              <w:ind w:firstLine="422"/>
              <w:rPr>
                <w:rFonts w:eastAsia="仿宋_GB2312"/>
                <w:sz w:val="24"/>
              </w:rPr>
            </w:pPr>
          </w:p>
          <w:p w:rsidR="00371FC6" w:rsidRDefault="00CB3A6A" w:rsidP="00CB3A6A">
            <w:pPr>
              <w:spacing w:line="276" w:lineRule="auto"/>
              <w:ind w:firstLine="42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1. </w:t>
            </w:r>
            <w:r w:rsidR="00371FC6">
              <w:rPr>
                <w:rFonts w:eastAsia="仿宋_GB2312" w:hint="eastAsia"/>
                <w:sz w:val="24"/>
              </w:rPr>
              <w:t>实验设备需</w:t>
            </w:r>
            <w:r>
              <w:rPr>
                <w:rFonts w:eastAsia="仿宋_GB2312" w:hint="eastAsia"/>
                <w:sz w:val="24"/>
              </w:rPr>
              <w:t>要及时</w:t>
            </w:r>
            <w:r w:rsidR="00371FC6">
              <w:rPr>
                <w:rFonts w:eastAsia="仿宋_GB2312" w:hint="eastAsia"/>
                <w:sz w:val="24"/>
              </w:rPr>
              <w:t>更新升级</w:t>
            </w:r>
            <w:r>
              <w:rPr>
                <w:rFonts w:eastAsia="仿宋_GB2312" w:hint="eastAsia"/>
                <w:sz w:val="24"/>
              </w:rPr>
              <w:t>，才能确保预期的实验效果，目前购置实验设备所需经费不足；为掌握新的实验手段，教师还需进一步培训进修；</w:t>
            </w:r>
          </w:p>
          <w:p w:rsidR="00CB3A6A" w:rsidRDefault="00CB3A6A" w:rsidP="00CB3A6A">
            <w:pPr>
              <w:spacing w:line="276" w:lineRule="auto"/>
              <w:ind w:firstLine="422"/>
              <w:rPr>
                <w:rFonts w:ascii="宋体"/>
                <w:szCs w:val="21"/>
              </w:rPr>
            </w:pPr>
            <w:r>
              <w:rPr>
                <w:rFonts w:eastAsia="仿宋_GB2312" w:hint="eastAsia"/>
                <w:sz w:val="24"/>
              </w:rPr>
              <w:t xml:space="preserve">2. </w:t>
            </w:r>
            <w:r>
              <w:rPr>
                <w:rFonts w:eastAsia="仿宋_GB2312" w:hint="eastAsia"/>
                <w:sz w:val="24"/>
              </w:rPr>
              <w:t>教学视频尚不完整。</w:t>
            </w:r>
          </w:p>
        </w:tc>
      </w:tr>
    </w:tbl>
    <w:p w:rsidR="009125D8" w:rsidRDefault="009125D8">
      <w:pPr>
        <w:rPr>
          <w:rFonts w:ascii="黑体" w:eastAsia="黑体"/>
        </w:rPr>
      </w:pPr>
      <w:r>
        <w:rPr>
          <w:rFonts w:ascii="仿宋_GB2312" w:eastAsia="仿宋_GB2312" w:hint="eastAsia"/>
          <w:szCs w:val="21"/>
        </w:rPr>
        <w:br w:type="page"/>
      </w:r>
      <w:r>
        <w:rPr>
          <w:rFonts w:ascii="黑体" w:eastAsia="黑体" w:hint="eastAsia"/>
          <w:bCs/>
          <w:sz w:val="28"/>
        </w:rPr>
        <w:lastRenderedPageBreak/>
        <w:t>6.课程建设规划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9125D8">
        <w:trPr>
          <w:trHeight w:val="514"/>
        </w:trPr>
        <w:tc>
          <w:tcPr>
            <w:tcW w:w="9215" w:type="dxa"/>
          </w:tcPr>
          <w:p w:rsidR="009125D8" w:rsidRDefault="009125D8" w:rsidP="00960427">
            <w:pPr>
              <w:ind w:left="1897" w:hangingChars="900" w:hanging="1897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6-1 </w:t>
            </w:r>
            <w:r>
              <w:rPr>
                <w:rFonts w:ascii="宋体" w:hint="eastAsia"/>
                <w:szCs w:val="21"/>
              </w:rPr>
              <w:t>本课程的建设步骤及课程建设时间表</w:t>
            </w:r>
          </w:p>
        </w:tc>
      </w:tr>
      <w:tr w:rsidR="009125D8">
        <w:trPr>
          <w:trHeight w:val="5070"/>
        </w:trPr>
        <w:tc>
          <w:tcPr>
            <w:tcW w:w="9215" w:type="dxa"/>
          </w:tcPr>
          <w:p w:rsidR="00980CDE" w:rsidRDefault="00980CDE" w:rsidP="00980CDE">
            <w:pPr>
              <w:spacing w:line="276" w:lineRule="auto"/>
              <w:ind w:firstLine="422"/>
              <w:rPr>
                <w:rFonts w:eastAsia="仿宋_GB2312"/>
                <w:sz w:val="24"/>
              </w:rPr>
            </w:pPr>
          </w:p>
          <w:p w:rsidR="00980CDE" w:rsidRPr="00980CDE" w:rsidRDefault="00980CDE" w:rsidP="00980CDE">
            <w:pPr>
              <w:spacing w:line="276" w:lineRule="auto"/>
              <w:ind w:firstLine="422"/>
              <w:rPr>
                <w:rFonts w:eastAsia="仿宋_GB2312"/>
                <w:sz w:val="24"/>
              </w:rPr>
            </w:pPr>
            <w:r w:rsidRPr="00980CDE">
              <w:rPr>
                <w:rFonts w:eastAsia="仿宋_GB2312" w:hint="eastAsia"/>
                <w:sz w:val="24"/>
              </w:rPr>
              <w:t>“精品”无标准，更无止境。我们的建设目标是：进步、创新。</w:t>
            </w:r>
          </w:p>
          <w:p w:rsidR="009125D8" w:rsidRDefault="00980CDE" w:rsidP="00980CDE">
            <w:pPr>
              <w:spacing w:line="276" w:lineRule="auto"/>
              <w:ind w:firstLine="42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 w:rsidRPr="00980CDE">
              <w:rPr>
                <w:rFonts w:eastAsia="仿宋_GB2312" w:hint="eastAsia"/>
                <w:sz w:val="24"/>
              </w:rPr>
              <w:t>从教学内容上</w:t>
            </w:r>
            <w:r>
              <w:rPr>
                <w:rFonts w:eastAsia="仿宋_GB2312" w:hint="eastAsia"/>
                <w:sz w:val="24"/>
              </w:rPr>
              <w:t>追</w:t>
            </w:r>
            <w:r w:rsidRPr="00980CDE">
              <w:rPr>
                <w:rFonts w:eastAsia="仿宋_GB2312" w:hint="eastAsia"/>
                <w:sz w:val="24"/>
              </w:rPr>
              <w:t>根溯源，中西交融，与时俱进；教育理念上不断创新；师资队伍建设上科学组合，良性更替，教师队伍充满活力；在教学方法保持教学互动，教法灵活，学习与教学充分利用网络环境和丰富鲜活的网络资源。</w:t>
            </w:r>
          </w:p>
          <w:p w:rsidR="00980CDE" w:rsidRDefault="00980CDE" w:rsidP="00980CDE">
            <w:pPr>
              <w:spacing w:line="276" w:lineRule="auto"/>
              <w:ind w:firstLine="422"/>
              <w:rPr>
                <w:rFonts w:eastAsia="仿宋_GB2312"/>
                <w:sz w:val="24"/>
              </w:rPr>
            </w:pPr>
            <w:r w:rsidRPr="00980CDE">
              <w:rPr>
                <w:rFonts w:eastAsia="仿宋_GB2312"/>
                <w:sz w:val="24"/>
              </w:rPr>
              <w:t>（</w:t>
            </w:r>
            <w:r w:rsidRPr="00980CDE">
              <w:rPr>
                <w:rFonts w:eastAsia="仿宋_GB2312"/>
                <w:sz w:val="24"/>
              </w:rPr>
              <w:t>1</w:t>
            </w:r>
            <w:r w:rsidRPr="00980CDE">
              <w:rPr>
                <w:rFonts w:eastAsia="仿宋_GB2312"/>
                <w:sz w:val="24"/>
              </w:rPr>
              <w:t>）</w:t>
            </w:r>
            <w:r w:rsidRPr="00980CDE">
              <w:rPr>
                <w:rFonts w:eastAsia="仿宋_GB2312" w:hint="eastAsia"/>
                <w:sz w:val="24"/>
              </w:rPr>
              <w:t>精品课程不竭的源头，是高水平的教师，课程建设的引导者。与时俱进的意识、精益求精的工作是我们倡导的教师风范。教师队伍建设</w:t>
            </w:r>
            <w:r>
              <w:rPr>
                <w:rFonts w:eastAsia="仿宋_GB2312" w:hint="eastAsia"/>
                <w:sz w:val="24"/>
              </w:rPr>
              <w:t>贯穿课程建设的始终；</w:t>
            </w:r>
          </w:p>
          <w:p w:rsidR="00980CDE" w:rsidRPr="00980CDE" w:rsidRDefault="00980CDE" w:rsidP="00980CDE">
            <w:pPr>
              <w:spacing w:line="276" w:lineRule="auto"/>
              <w:ind w:firstLine="42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</w:t>
            </w:r>
            <w:r w:rsidRPr="00980CDE">
              <w:rPr>
                <w:rFonts w:eastAsia="仿宋_GB2312" w:hint="eastAsia"/>
                <w:sz w:val="24"/>
              </w:rPr>
              <w:t>实验教学内容朝着趣味性、先进性、创新性方面继续改进、完善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980CDE" w:rsidRPr="00980CDE" w:rsidRDefault="00980CDE" w:rsidP="00980CDE">
            <w:pPr>
              <w:spacing w:line="276" w:lineRule="auto"/>
              <w:ind w:firstLine="422"/>
              <w:rPr>
                <w:rFonts w:eastAsia="仿宋_GB2312"/>
                <w:sz w:val="24"/>
              </w:rPr>
            </w:pPr>
            <w:r w:rsidRPr="00980CDE"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3</w:t>
            </w:r>
            <w:r w:rsidRPr="00980CDE">
              <w:rPr>
                <w:rFonts w:eastAsia="仿宋_GB2312"/>
                <w:sz w:val="24"/>
              </w:rPr>
              <w:t>）</w:t>
            </w:r>
            <w:r w:rsidRPr="00980CDE">
              <w:rPr>
                <w:rFonts w:eastAsia="仿宋_GB2312" w:hint="eastAsia"/>
                <w:sz w:val="24"/>
              </w:rPr>
              <w:t>更新实验设备，</w:t>
            </w:r>
            <w:r>
              <w:rPr>
                <w:rFonts w:eastAsia="仿宋_GB2312" w:hint="eastAsia"/>
                <w:sz w:val="24"/>
              </w:rPr>
              <w:t>提高实验室利用效率，建设开放的实验室，为教学、科研提供良好支持，购置新设备</w:t>
            </w:r>
            <w:r>
              <w:rPr>
                <w:rFonts w:eastAsia="仿宋_GB2312" w:hint="eastAsia"/>
                <w:sz w:val="24"/>
              </w:rPr>
              <w:t xml:space="preserve"> 201</w:t>
            </w:r>
            <w:r w:rsidR="00855910"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-201</w:t>
            </w:r>
            <w:r w:rsidR="00855910"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年度完成；</w:t>
            </w:r>
          </w:p>
          <w:p w:rsidR="00980CDE" w:rsidRDefault="00980CDE" w:rsidP="00980CDE">
            <w:pPr>
              <w:spacing w:line="276" w:lineRule="auto"/>
              <w:ind w:firstLine="422"/>
              <w:rPr>
                <w:rFonts w:ascii="宋体"/>
                <w:b/>
                <w:szCs w:val="21"/>
              </w:rPr>
            </w:pPr>
            <w:r w:rsidRPr="00980CDE"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4</w:t>
            </w:r>
            <w:r w:rsidRPr="00980CDE">
              <w:rPr>
                <w:rFonts w:eastAsia="仿宋_GB2312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录制完整教学视频</w:t>
            </w:r>
            <w:r>
              <w:rPr>
                <w:rFonts w:eastAsia="仿宋_GB2312" w:hint="eastAsia"/>
                <w:sz w:val="24"/>
              </w:rPr>
              <w:t xml:space="preserve"> 201</w:t>
            </w:r>
            <w:r w:rsidR="00855910"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-201</w:t>
            </w:r>
            <w:r w:rsidR="00855910"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年度完成。</w:t>
            </w:r>
          </w:p>
        </w:tc>
      </w:tr>
      <w:tr w:rsidR="009125D8">
        <w:trPr>
          <w:cantSplit/>
          <w:trHeight w:val="300"/>
        </w:trPr>
        <w:tc>
          <w:tcPr>
            <w:tcW w:w="9215" w:type="dxa"/>
          </w:tcPr>
          <w:p w:rsidR="009125D8" w:rsidRDefault="009125D8">
            <w:pPr>
              <w:ind w:left="1" w:firstLineChars="31" w:firstLine="65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6-2 本课程已经建设上传的资源</w:t>
            </w:r>
          </w:p>
        </w:tc>
      </w:tr>
      <w:tr w:rsidR="009125D8">
        <w:trPr>
          <w:cantSplit/>
          <w:trHeight w:val="6748"/>
        </w:trPr>
        <w:tc>
          <w:tcPr>
            <w:tcW w:w="9215" w:type="dxa"/>
          </w:tcPr>
          <w:p w:rsidR="009125D8" w:rsidRDefault="009125D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网上资源列表</w:t>
            </w:r>
          </w:p>
          <w:p w:rsidR="00D82CDC" w:rsidRDefault="00F970D9">
            <w:pPr>
              <w:rPr>
                <w:rFonts w:ascii="宋体"/>
                <w:szCs w:val="21"/>
              </w:rPr>
            </w:pPr>
            <w:r w:rsidRPr="00F970D9">
              <w:rPr>
                <w:rFonts w:ascii="宋体"/>
                <w:szCs w:val="21"/>
              </w:rPr>
              <w:t>http://jxpt.hainu.edu.cn/meol/jpk/course/layout/page/index.jsp?courseId=28640</w:t>
            </w:r>
          </w:p>
        </w:tc>
      </w:tr>
    </w:tbl>
    <w:p w:rsidR="009125D8" w:rsidRDefault="009125D8">
      <w:pPr>
        <w:rPr>
          <w:rFonts w:ascii="黑体" w:eastAsia="黑体"/>
          <w:bCs/>
          <w:sz w:val="28"/>
        </w:rPr>
      </w:pPr>
      <w:r>
        <w:rPr>
          <w:rFonts w:ascii="仿宋_GB2312" w:eastAsia="仿宋_GB2312" w:hint="eastAsia"/>
          <w:szCs w:val="21"/>
        </w:rPr>
        <w:br w:type="page"/>
      </w:r>
      <w:r>
        <w:rPr>
          <w:rFonts w:ascii="黑体" w:eastAsia="黑体" w:hint="eastAsia"/>
          <w:bCs/>
          <w:sz w:val="28"/>
        </w:rPr>
        <w:lastRenderedPageBreak/>
        <w:t>7.学校的政策措施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0"/>
      </w:tblGrid>
      <w:tr w:rsidR="009125D8" w:rsidTr="002F0E2B">
        <w:trPr>
          <w:cantSplit/>
          <w:trHeight w:val="4042"/>
        </w:trPr>
        <w:tc>
          <w:tcPr>
            <w:tcW w:w="9200" w:type="dxa"/>
          </w:tcPr>
          <w:p w:rsidR="009125D8" w:rsidRDefault="009125D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所在高校鼓励精品在线开放课程建设的政策措施及实施情况</w:t>
            </w:r>
          </w:p>
          <w:p w:rsidR="00D82CDC" w:rsidRDefault="00D82CDC">
            <w:pPr>
              <w:rPr>
                <w:rFonts w:ascii="宋体"/>
                <w:szCs w:val="21"/>
              </w:rPr>
            </w:pPr>
          </w:p>
          <w:p w:rsidR="00D82CDC" w:rsidRDefault="00D82CDC" w:rsidP="00D82CDC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海南大学对精品课程的建设高度重视，出台了一系列建设校级优秀课程、校级精品课程、省级精品开放课程、国家级精品课程的措施，对精品课程的建设提供从政策、经费、网络平台全方位的支持。精品课程的建设对全校教学起到了有力的带动及辐射作用，使得海南大学的教学质量、教学水平在近年得到大幅提升。</w:t>
            </w:r>
          </w:p>
        </w:tc>
      </w:tr>
    </w:tbl>
    <w:p w:rsidR="009125D8" w:rsidRDefault="009125D8">
      <w:pPr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t>8.说明栏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5"/>
      </w:tblGrid>
      <w:tr w:rsidR="009125D8" w:rsidTr="002F0E2B">
        <w:trPr>
          <w:cantSplit/>
          <w:trHeight w:val="7223"/>
        </w:trPr>
        <w:tc>
          <w:tcPr>
            <w:tcW w:w="9185" w:type="dxa"/>
          </w:tcPr>
          <w:p w:rsidR="009125D8" w:rsidRDefault="009125D8"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9125D8" w:rsidRDefault="009125D8">
      <w:pPr>
        <w:spacing w:line="40" w:lineRule="exact"/>
        <w:rPr>
          <w:rFonts w:ascii="仿宋_GB2312" w:eastAsia="仿宋_GB2312"/>
          <w:szCs w:val="21"/>
        </w:rPr>
      </w:pPr>
    </w:p>
    <w:sectPr w:rsidR="009125D8" w:rsidSect="002B47B9">
      <w:footerReference w:type="even" r:id="rId9"/>
      <w:footerReference w:type="default" r:id="rId10"/>
      <w:pgSz w:w="11906" w:h="16838"/>
      <w:pgMar w:top="1814" w:right="1418" w:bottom="1134" w:left="1474" w:header="851" w:footer="1134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8F" w:rsidRDefault="00AF278F">
      <w:r>
        <w:separator/>
      </w:r>
    </w:p>
  </w:endnote>
  <w:endnote w:type="continuationSeparator" w:id="0">
    <w:p w:rsidR="00AF278F" w:rsidRDefault="00AF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A6" w:rsidRDefault="007B3AA6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B47B9">
      <w:rPr>
        <w:noProof/>
        <w:lang w:val="zh-CN"/>
      </w:rPr>
      <w:t>0</w:t>
    </w:r>
    <w:r>
      <w:fldChar w:fldCharType="end"/>
    </w:r>
  </w:p>
  <w:p w:rsidR="007B3AA6" w:rsidRDefault="007B3AA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A6" w:rsidRDefault="007B3AA6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53FB" w:rsidRPr="005353FB">
      <w:rPr>
        <w:noProof/>
        <w:lang w:val="zh-CN"/>
      </w:rPr>
      <w:t>25</w:t>
    </w:r>
    <w:r>
      <w:fldChar w:fldCharType="end"/>
    </w:r>
  </w:p>
  <w:p w:rsidR="007B3AA6" w:rsidRDefault="007B3AA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8F" w:rsidRDefault="00AF278F">
      <w:r>
        <w:separator/>
      </w:r>
    </w:p>
  </w:footnote>
  <w:footnote w:type="continuationSeparator" w:id="0">
    <w:p w:rsidR="00AF278F" w:rsidRDefault="00AF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18F"/>
    <w:multiLevelType w:val="hybridMultilevel"/>
    <w:tmpl w:val="3F4E008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E47290"/>
    <w:multiLevelType w:val="hybridMultilevel"/>
    <w:tmpl w:val="0836629C"/>
    <w:lvl w:ilvl="0" w:tplc="7930C910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E8D416E"/>
    <w:multiLevelType w:val="hybridMultilevel"/>
    <w:tmpl w:val="4650E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94" w:hanging="420"/>
      </w:pPr>
    </w:lvl>
    <w:lvl w:ilvl="2" w:tplc="0409001B" w:tentative="1">
      <w:start w:val="1"/>
      <w:numFmt w:val="lowerRoman"/>
      <w:lvlText w:val="%3."/>
      <w:lvlJc w:val="righ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9" w:tentative="1">
      <w:start w:val="1"/>
      <w:numFmt w:val="lowerLetter"/>
      <w:lvlText w:val="%5)"/>
      <w:lvlJc w:val="left"/>
      <w:pPr>
        <w:ind w:left="2154" w:hanging="420"/>
      </w:pPr>
    </w:lvl>
    <w:lvl w:ilvl="5" w:tplc="0409001B" w:tentative="1">
      <w:start w:val="1"/>
      <w:numFmt w:val="lowerRoman"/>
      <w:lvlText w:val="%6."/>
      <w:lvlJc w:val="righ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9" w:tentative="1">
      <w:start w:val="1"/>
      <w:numFmt w:val="lowerLetter"/>
      <w:lvlText w:val="%8)"/>
      <w:lvlJc w:val="left"/>
      <w:pPr>
        <w:ind w:left="3414" w:hanging="420"/>
      </w:pPr>
    </w:lvl>
    <w:lvl w:ilvl="8" w:tplc="0409001B" w:tentative="1">
      <w:start w:val="1"/>
      <w:numFmt w:val="lowerRoman"/>
      <w:lvlText w:val="%9."/>
      <w:lvlJc w:val="right"/>
      <w:pPr>
        <w:ind w:left="3834" w:hanging="420"/>
      </w:pPr>
    </w:lvl>
  </w:abstractNum>
  <w:abstractNum w:abstractNumId="3">
    <w:nsid w:val="269E30A2"/>
    <w:multiLevelType w:val="hybridMultilevel"/>
    <w:tmpl w:val="97B0C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6E7DE8"/>
    <w:multiLevelType w:val="hybridMultilevel"/>
    <w:tmpl w:val="F794ADBE"/>
    <w:lvl w:ilvl="0" w:tplc="50900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D67FEC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362D31C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6D673EF"/>
    <w:multiLevelType w:val="hybridMultilevel"/>
    <w:tmpl w:val="39329124"/>
    <w:lvl w:ilvl="0" w:tplc="7F2E8C18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53330A"/>
    <w:multiLevelType w:val="hybridMultilevel"/>
    <w:tmpl w:val="1FF2F49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50D550"/>
    <w:multiLevelType w:val="singleLevel"/>
    <w:tmpl w:val="5850D550"/>
    <w:lvl w:ilvl="0">
      <w:start w:val="1"/>
      <w:numFmt w:val="decimal"/>
      <w:suff w:val="nothing"/>
      <w:lvlText w:val="%1）"/>
      <w:lvlJc w:val="left"/>
    </w:lvl>
  </w:abstractNum>
  <w:abstractNum w:abstractNumId="8">
    <w:nsid w:val="5850D5E7"/>
    <w:multiLevelType w:val="singleLevel"/>
    <w:tmpl w:val="5850D5E7"/>
    <w:lvl w:ilvl="0">
      <w:start w:val="1"/>
      <w:numFmt w:val="decimal"/>
      <w:suff w:val="nothing"/>
      <w:lvlText w:val="%1）"/>
      <w:lvlJc w:val="left"/>
    </w:lvl>
  </w:abstractNum>
  <w:abstractNum w:abstractNumId="9">
    <w:nsid w:val="5DA309B4"/>
    <w:multiLevelType w:val="singleLevel"/>
    <w:tmpl w:val="5850D5E7"/>
    <w:lvl w:ilvl="0">
      <w:start w:val="1"/>
      <w:numFmt w:val="decimal"/>
      <w:suff w:val="nothing"/>
      <w:lvlText w:val="%1）"/>
      <w:lvlJc w:val="left"/>
    </w:lvl>
  </w:abstractNum>
  <w:abstractNum w:abstractNumId="10">
    <w:nsid w:val="62E81CD1"/>
    <w:multiLevelType w:val="hybridMultilevel"/>
    <w:tmpl w:val="44CA7C0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4AB3C5D"/>
    <w:multiLevelType w:val="hybridMultilevel"/>
    <w:tmpl w:val="3F4E008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17"/>
    <w:rsid w:val="0002146A"/>
    <w:rsid w:val="000D179E"/>
    <w:rsid w:val="000E57F0"/>
    <w:rsid w:val="000F2643"/>
    <w:rsid w:val="001476F7"/>
    <w:rsid w:val="00151DFB"/>
    <w:rsid w:val="00172A27"/>
    <w:rsid w:val="002367F6"/>
    <w:rsid w:val="00240EC5"/>
    <w:rsid w:val="00266E53"/>
    <w:rsid w:val="00285186"/>
    <w:rsid w:val="0029230D"/>
    <w:rsid w:val="002B47B9"/>
    <w:rsid w:val="002F0E2B"/>
    <w:rsid w:val="00333F5E"/>
    <w:rsid w:val="00371FC6"/>
    <w:rsid w:val="00426A76"/>
    <w:rsid w:val="00445483"/>
    <w:rsid w:val="00482B79"/>
    <w:rsid w:val="00485236"/>
    <w:rsid w:val="004A30D5"/>
    <w:rsid w:val="005353FB"/>
    <w:rsid w:val="005D27DF"/>
    <w:rsid w:val="005F7B12"/>
    <w:rsid w:val="006348E8"/>
    <w:rsid w:val="00685C8C"/>
    <w:rsid w:val="006B0D2E"/>
    <w:rsid w:val="006D6FAF"/>
    <w:rsid w:val="00725844"/>
    <w:rsid w:val="00747D40"/>
    <w:rsid w:val="00753038"/>
    <w:rsid w:val="00760B46"/>
    <w:rsid w:val="007840A3"/>
    <w:rsid w:val="007B00D2"/>
    <w:rsid w:val="007B00E0"/>
    <w:rsid w:val="007B3AA6"/>
    <w:rsid w:val="007B78D4"/>
    <w:rsid w:val="007C0398"/>
    <w:rsid w:val="00854003"/>
    <w:rsid w:val="00855910"/>
    <w:rsid w:val="00875E86"/>
    <w:rsid w:val="00887728"/>
    <w:rsid w:val="008A0F30"/>
    <w:rsid w:val="008B35A2"/>
    <w:rsid w:val="009072BF"/>
    <w:rsid w:val="009125D8"/>
    <w:rsid w:val="00941232"/>
    <w:rsid w:val="009455BA"/>
    <w:rsid w:val="00960427"/>
    <w:rsid w:val="009605DF"/>
    <w:rsid w:val="00962E28"/>
    <w:rsid w:val="00967944"/>
    <w:rsid w:val="00980CDE"/>
    <w:rsid w:val="009B02F1"/>
    <w:rsid w:val="009F208F"/>
    <w:rsid w:val="009F2A3F"/>
    <w:rsid w:val="00A21CEB"/>
    <w:rsid w:val="00A43215"/>
    <w:rsid w:val="00A5306E"/>
    <w:rsid w:val="00A54F19"/>
    <w:rsid w:val="00A75A60"/>
    <w:rsid w:val="00AA0B0C"/>
    <w:rsid w:val="00AB4404"/>
    <w:rsid w:val="00AB7275"/>
    <w:rsid w:val="00AD68F2"/>
    <w:rsid w:val="00AF278F"/>
    <w:rsid w:val="00B01C42"/>
    <w:rsid w:val="00B134F1"/>
    <w:rsid w:val="00B221F4"/>
    <w:rsid w:val="00B233FC"/>
    <w:rsid w:val="00B86989"/>
    <w:rsid w:val="00BC1043"/>
    <w:rsid w:val="00C32121"/>
    <w:rsid w:val="00CB3A6A"/>
    <w:rsid w:val="00CF7142"/>
    <w:rsid w:val="00D23408"/>
    <w:rsid w:val="00D736AB"/>
    <w:rsid w:val="00D801FC"/>
    <w:rsid w:val="00D82CDC"/>
    <w:rsid w:val="00DB0E1D"/>
    <w:rsid w:val="00DD0E98"/>
    <w:rsid w:val="00E121D2"/>
    <w:rsid w:val="00E21F31"/>
    <w:rsid w:val="00E22036"/>
    <w:rsid w:val="00E432AC"/>
    <w:rsid w:val="00E50DCE"/>
    <w:rsid w:val="00E60311"/>
    <w:rsid w:val="00E67231"/>
    <w:rsid w:val="00E73CA2"/>
    <w:rsid w:val="00EC13F8"/>
    <w:rsid w:val="00ED5C7A"/>
    <w:rsid w:val="00EE3EF1"/>
    <w:rsid w:val="00F970D9"/>
    <w:rsid w:val="00FB1AA3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7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B221F4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character" w:customStyle="1" w:styleId="textblack1">
    <w:name w:val="text_black1"/>
    <w:rPr>
      <w:color w:val="333333"/>
    </w:rPr>
  </w:style>
  <w:style w:type="paragraph" w:styleId="a7">
    <w:name w:val="Body Text Indent"/>
    <w:basedOn w:val="a"/>
    <w:pPr>
      <w:spacing w:line="460" w:lineRule="exact"/>
      <w:ind w:firstLine="640"/>
    </w:pPr>
    <w:rPr>
      <w:rFonts w:ascii="仿宋_GB2312" w:eastAsia="仿宋_GB2312"/>
      <w:sz w:val="32"/>
      <w:szCs w:val="24"/>
    </w:rPr>
  </w:style>
  <w:style w:type="paragraph" w:styleId="a8">
    <w:name w:val="Body Text"/>
    <w:basedOn w:val="a"/>
    <w:pPr>
      <w:spacing w:line="660" w:lineRule="exact"/>
    </w:pPr>
    <w:rPr>
      <w:rFonts w:ascii="仿宋_GB2312" w:eastAsia="仿宋_GB2312"/>
      <w:sz w:val="32"/>
      <w:szCs w:val="24"/>
    </w:rPr>
  </w:style>
  <w:style w:type="paragraph" w:styleId="a9">
    <w:name w:val="Plain Text"/>
    <w:basedOn w:val="a"/>
    <w:rPr>
      <w:rFonts w:ascii="宋体" w:hAnsi="Courier New" w:cs="Courier New" w:hint="eastAsia"/>
      <w:szCs w:val="21"/>
    </w:rPr>
  </w:style>
  <w:style w:type="paragraph" w:styleId="3">
    <w:name w:val="Body Text Indent 3"/>
    <w:basedOn w:val="a"/>
    <w:pPr>
      <w:spacing w:after="120"/>
      <w:ind w:left="420"/>
    </w:pPr>
    <w:rPr>
      <w:sz w:val="16"/>
      <w:szCs w:val="16"/>
    </w:rPr>
  </w:style>
  <w:style w:type="paragraph" w:styleId="aa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Date"/>
    <w:basedOn w:val="a"/>
    <w:next w:val="a"/>
    <w:rPr>
      <w:rFonts w:ascii="宋体"/>
    </w:rPr>
  </w:style>
  <w:style w:type="paragraph" w:styleId="2">
    <w:name w:val="Body Text 2"/>
    <w:basedOn w:val="a"/>
    <w:pPr>
      <w:spacing w:line="480" w:lineRule="auto"/>
    </w:pPr>
    <w:rPr>
      <w:rFonts w:ascii="宋体" w:hAnsi="宋体"/>
      <w:color w:val="333333"/>
      <w:sz w:val="28"/>
    </w:rPr>
  </w:style>
  <w:style w:type="paragraph" w:styleId="ac">
    <w:name w:val="Salutation"/>
    <w:basedOn w:val="a"/>
    <w:next w:val="a"/>
    <w:rPr>
      <w:szCs w:val="24"/>
    </w:rPr>
  </w:style>
  <w:style w:type="paragraph" w:customStyle="1" w:styleId="Char0">
    <w:name w:val="Char"/>
    <w:basedOn w:val="a"/>
    <w:pPr>
      <w:widowControl/>
      <w:spacing w:before="100" w:beforeAutospacing="1" w:after="100" w:afterAutospacing="1" w:line="360" w:lineRule="auto"/>
      <w:ind w:left="360" w:firstLine="624"/>
      <w:jc w:val="left"/>
    </w:pPr>
  </w:style>
  <w:style w:type="paragraph" w:styleId="20">
    <w:name w:val="Body Text Indent 2"/>
    <w:basedOn w:val="a"/>
    <w:pPr>
      <w:spacing w:after="120" w:line="480" w:lineRule="auto"/>
      <w:ind w:left="420"/>
    </w:pPr>
  </w:style>
  <w:style w:type="paragraph" w:styleId="ad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e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0">
    <w:name w:val="样式3"/>
    <w:basedOn w:val="a"/>
    <w:pPr>
      <w:ind w:firstLineChars="200" w:firstLine="723"/>
      <w:jc w:val="center"/>
    </w:pPr>
    <w:rPr>
      <w:rFonts w:ascii="宋体"/>
      <w:b/>
      <w:bCs/>
      <w:sz w:val="36"/>
      <w:szCs w:val="24"/>
    </w:rPr>
  </w:style>
  <w:style w:type="paragraph" w:customStyle="1" w:styleId="xl25">
    <w:name w:val="xl2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 w:hAnsi="宋体" w:hint="eastAsia"/>
      <w:kern w:val="0"/>
      <w:sz w:val="32"/>
      <w:szCs w:val="32"/>
    </w:rPr>
  </w:style>
  <w:style w:type="character" w:customStyle="1" w:styleId="Char1">
    <w:name w:val="页脚 Char"/>
    <w:basedOn w:val="a0"/>
    <w:link w:val="ae"/>
    <w:uiPriority w:val="99"/>
    <w:rsid w:val="002B47B9"/>
    <w:rPr>
      <w:kern w:val="2"/>
      <w:sz w:val="18"/>
      <w:szCs w:val="18"/>
    </w:rPr>
  </w:style>
  <w:style w:type="paragraph" w:styleId="af">
    <w:name w:val="No Spacing"/>
    <w:link w:val="Char2"/>
    <w:uiPriority w:val="1"/>
    <w:qFormat/>
    <w:rsid w:val="002B47B9"/>
    <w:rPr>
      <w:rFonts w:ascii="Calibri" w:hAnsi="Calibri"/>
      <w:sz w:val="22"/>
      <w:szCs w:val="22"/>
    </w:rPr>
  </w:style>
  <w:style w:type="character" w:customStyle="1" w:styleId="Char2">
    <w:name w:val="无间隔 Char"/>
    <w:basedOn w:val="a0"/>
    <w:link w:val="af"/>
    <w:uiPriority w:val="1"/>
    <w:rsid w:val="002B47B9"/>
    <w:rPr>
      <w:rFonts w:ascii="Calibri" w:hAnsi="Calibri"/>
      <w:sz w:val="22"/>
      <w:szCs w:val="22"/>
      <w:lang w:val="en-US" w:eastAsia="zh-CN" w:bidi="ar-SA"/>
    </w:rPr>
  </w:style>
  <w:style w:type="character" w:customStyle="1" w:styleId="Char">
    <w:name w:val="页眉 Char"/>
    <w:basedOn w:val="a0"/>
    <w:link w:val="aa"/>
    <w:uiPriority w:val="99"/>
    <w:rsid w:val="002B47B9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B221F4"/>
    <w:rPr>
      <w:b/>
      <w:bCs/>
      <w:kern w:val="44"/>
      <w:sz w:val="24"/>
      <w:szCs w:val="44"/>
    </w:rPr>
  </w:style>
  <w:style w:type="paragraph" w:styleId="af0">
    <w:name w:val="List Paragraph"/>
    <w:basedOn w:val="a"/>
    <w:uiPriority w:val="34"/>
    <w:qFormat/>
    <w:rsid w:val="000E57F0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7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B221F4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character" w:customStyle="1" w:styleId="textblack1">
    <w:name w:val="text_black1"/>
    <w:rPr>
      <w:color w:val="333333"/>
    </w:rPr>
  </w:style>
  <w:style w:type="paragraph" w:styleId="a7">
    <w:name w:val="Body Text Indent"/>
    <w:basedOn w:val="a"/>
    <w:pPr>
      <w:spacing w:line="460" w:lineRule="exact"/>
      <w:ind w:firstLine="640"/>
    </w:pPr>
    <w:rPr>
      <w:rFonts w:ascii="仿宋_GB2312" w:eastAsia="仿宋_GB2312"/>
      <w:sz w:val="32"/>
      <w:szCs w:val="24"/>
    </w:rPr>
  </w:style>
  <w:style w:type="paragraph" w:styleId="a8">
    <w:name w:val="Body Text"/>
    <w:basedOn w:val="a"/>
    <w:pPr>
      <w:spacing w:line="660" w:lineRule="exact"/>
    </w:pPr>
    <w:rPr>
      <w:rFonts w:ascii="仿宋_GB2312" w:eastAsia="仿宋_GB2312"/>
      <w:sz w:val="32"/>
      <w:szCs w:val="24"/>
    </w:rPr>
  </w:style>
  <w:style w:type="paragraph" w:styleId="a9">
    <w:name w:val="Plain Text"/>
    <w:basedOn w:val="a"/>
    <w:rPr>
      <w:rFonts w:ascii="宋体" w:hAnsi="Courier New" w:cs="Courier New" w:hint="eastAsia"/>
      <w:szCs w:val="21"/>
    </w:rPr>
  </w:style>
  <w:style w:type="paragraph" w:styleId="3">
    <w:name w:val="Body Text Indent 3"/>
    <w:basedOn w:val="a"/>
    <w:pPr>
      <w:spacing w:after="120"/>
      <w:ind w:left="420"/>
    </w:pPr>
    <w:rPr>
      <w:sz w:val="16"/>
      <w:szCs w:val="16"/>
    </w:rPr>
  </w:style>
  <w:style w:type="paragraph" w:styleId="aa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Date"/>
    <w:basedOn w:val="a"/>
    <w:next w:val="a"/>
    <w:rPr>
      <w:rFonts w:ascii="宋体"/>
    </w:rPr>
  </w:style>
  <w:style w:type="paragraph" w:styleId="2">
    <w:name w:val="Body Text 2"/>
    <w:basedOn w:val="a"/>
    <w:pPr>
      <w:spacing w:line="480" w:lineRule="auto"/>
    </w:pPr>
    <w:rPr>
      <w:rFonts w:ascii="宋体" w:hAnsi="宋体"/>
      <w:color w:val="333333"/>
      <w:sz w:val="28"/>
    </w:rPr>
  </w:style>
  <w:style w:type="paragraph" w:styleId="ac">
    <w:name w:val="Salutation"/>
    <w:basedOn w:val="a"/>
    <w:next w:val="a"/>
    <w:rPr>
      <w:szCs w:val="24"/>
    </w:rPr>
  </w:style>
  <w:style w:type="paragraph" w:customStyle="1" w:styleId="Char0">
    <w:name w:val="Char"/>
    <w:basedOn w:val="a"/>
    <w:pPr>
      <w:widowControl/>
      <w:spacing w:before="100" w:beforeAutospacing="1" w:after="100" w:afterAutospacing="1" w:line="360" w:lineRule="auto"/>
      <w:ind w:left="360" w:firstLine="624"/>
      <w:jc w:val="left"/>
    </w:pPr>
  </w:style>
  <w:style w:type="paragraph" w:styleId="20">
    <w:name w:val="Body Text Indent 2"/>
    <w:basedOn w:val="a"/>
    <w:pPr>
      <w:spacing w:after="120" w:line="480" w:lineRule="auto"/>
      <w:ind w:left="420"/>
    </w:pPr>
  </w:style>
  <w:style w:type="paragraph" w:styleId="ad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e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0">
    <w:name w:val="样式3"/>
    <w:basedOn w:val="a"/>
    <w:pPr>
      <w:ind w:firstLineChars="200" w:firstLine="723"/>
      <w:jc w:val="center"/>
    </w:pPr>
    <w:rPr>
      <w:rFonts w:ascii="宋体"/>
      <w:b/>
      <w:bCs/>
      <w:sz w:val="36"/>
      <w:szCs w:val="24"/>
    </w:rPr>
  </w:style>
  <w:style w:type="paragraph" w:customStyle="1" w:styleId="xl25">
    <w:name w:val="xl2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 w:hAnsi="宋体" w:hint="eastAsia"/>
      <w:kern w:val="0"/>
      <w:sz w:val="32"/>
      <w:szCs w:val="32"/>
    </w:rPr>
  </w:style>
  <w:style w:type="character" w:customStyle="1" w:styleId="Char1">
    <w:name w:val="页脚 Char"/>
    <w:basedOn w:val="a0"/>
    <w:link w:val="ae"/>
    <w:uiPriority w:val="99"/>
    <w:rsid w:val="002B47B9"/>
    <w:rPr>
      <w:kern w:val="2"/>
      <w:sz w:val="18"/>
      <w:szCs w:val="18"/>
    </w:rPr>
  </w:style>
  <w:style w:type="paragraph" w:styleId="af">
    <w:name w:val="No Spacing"/>
    <w:link w:val="Char2"/>
    <w:uiPriority w:val="1"/>
    <w:qFormat/>
    <w:rsid w:val="002B47B9"/>
    <w:rPr>
      <w:rFonts w:ascii="Calibri" w:hAnsi="Calibri"/>
      <w:sz w:val="22"/>
      <w:szCs w:val="22"/>
    </w:rPr>
  </w:style>
  <w:style w:type="character" w:customStyle="1" w:styleId="Char2">
    <w:name w:val="无间隔 Char"/>
    <w:basedOn w:val="a0"/>
    <w:link w:val="af"/>
    <w:uiPriority w:val="1"/>
    <w:rsid w:val="002B47B9"/>
    <w:rPr>
      <w:rFonts w:ascii="Calibri" w:hAnsi="Calibri"/>
      <w:sz w:val="22"/>
      <w:szCs w:val="22"/>
      <w:lang w:val="en-US" w:eastAsia="zh-CN" w:bidi="ar-SA"/>
    </w:rPr>
  </w:style>
  <w:style w:type="character" w:customStyle="1" w:styleId="Char">
    <w:name w:val="页眉 Char"/>
    <w:basedOn w:val="a0"/>
    <w:link w:val="aa"/>
    <w:uiPriority w:val="99"/>
    <w:rsid w:val="002B47B9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B221F4"/>
    <w:rPr>
      <w:b/>
      <w:bCs/>
      <w:kern w:val="44"/>
      <w:sz w:val="24"/>
      <w:szCs w:val="44"/>
    </w:rPr>
  </w:style>
  <w:style w:type="paragraph" w:styleId="af0">
    <w:name w:val="List Paragraph"/>
    <w:basedOn w:val="a"/>
    <w:uiPriority w:val="34"/>
    <w:qFormat/>
    <w:rsid w:val="000E57F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agora.ro/jour/index.php/ijcc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29</Pages>
  <Words>3056</Words>
  <Characters>17422</Characters>
  <Application>Microsoft Office Word</Application>
  <DocSecurity>0</DocSecurity>
  <PresentationFormat/>
  <Lines>145</Lines>
  <Paragraphs>40</Paragraphs>
  <Slides>0</Slides>
  <Notes>0</Notes>
  <HiddenSlides>0</HiddenSlides>
  <MMClips>0</MMClips>
  <ScaleCrop>false</ScaleCrop>
  <Company/>
  <LinksUpToDate>false</LinksUpToDate>
  <CharactersWithSpaces>20438</CharactersWithSpaces>
  <SharedDoc>false</SharedDoc>
  <HLinks>
    <vt:vector size="6" baseType="variant">
      <vt:variant>
        <vt:i4>262174</vt:i4>
      </vt:variant>
      <vt:variant>
        <vt:i4>3</vt:i4>
      </vt:variant>
      <vt:variant>
        <vt:i4>0</vt:i4>
      </vt:variant>
      <vt:variant>
        <vt:i4>5</vt:i4>
      </vt:variant>
      <vt:variant>
        <vt:lpwstr>http://univagora.ro/jour/index.php/ijccc/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海南省教育厅文件</dc:title>
  <dc:creator>WWA</dc:creator>
  <cp:lastModifiedBy>lilyzhou</cp:lastModifiedBy>
  <cp:revision>7</cp:revision>
  <cp:lastPrinted>2016-12-02T07:13:00Z</cp:lastPrinted>
  <dcterms:created xsi:type="dcterms:W3CDTF">2017-12-27T08:31:00Z</dcterms:created>
  <dcterms:modified xsi:type="dcterms:W3CDTF">2017-12-27T14:57:00Z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