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F3" w:rsidRPr="00254D7D" w:rsidRDefault="00A031F3" w:rsidP="00A031F3">
      <w:pPr>
        <w:spacing w:beforeLines="50" w:before="156" w:afterLines="50" w:after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 w:rsidRPr="00254D7D">
        <w:rPr>
          <w:rFonts w:asciiTheme="majorEastAsia" w:eastAsiaTheme="majorEastAsia" w:hAnsiTheme="majorEastAsia" w:hint="eastAsia"/>
          <w:b/>
          <w:sz w:val="32"/>
          <w:szCs w:val="32"/>
        </w:rPr>
        <w:t>《动物营养学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实验》</w:t>
      </w:r>
      <w:r w:rsidRPr="00254D7D">
        <w:rPr>
          <w:rFonts w:asciiTheme="majorEastAsia" w:eastAsiaTheme="majorEastAsia" w:hAnsiTheme="majorEastAsia" w:hint="eastAsia"/>
          <w:b/>
          <w:sz w:val="32"/>
          <w:szCs w:val="32"/>
        </w:rPr>
        <w:t>教学大纲</w:t>
      </w:r>
    </w:p>
    <w:bookmarkEnd w:id="0"/>
    <w:p w:rsidR="00A031F3" w:rsidRDefault="00A031F3" w:rsidP="00A031F3">
      <w:pPr>
        <w:pStyle w:val="a3"/>
        <w:spacing w:beforeLines="50" w:before="156" w:afterLines="50" w:after="156"/>
        <w:ind w:firstLineChars="0" w:firstLine="0"/>
        <w:rPr>
          <w:rFonts w:ascii="宋体" w:hAnsi="宋体"/>
          <w:b/>
          <w:bCs/>
          <w:sz w:val="21"/>
          <w:szCs w:val="21"/>
        </w:rPr>
      </w:pPr>
      <w:r>
        <w:rPr>
          <w:rFonts w:ascii="黑体" w:eastAsia="黑体" w:hAnsi="宋体" w:hint="eastAsia"/>
          <w:b/>
          <w:bCs/>
        </w:rPr>
        <w:t>1．课程</w:t>
      </w:r>
      <w:r>
        <w:rPr>
          <w:rFonts w:ascii="黑体" w:eastAsia="黑体" w:hAnsi="宋体" w:hint="eastAsia"/>
          <w:b/>
        </w:rPr>
        <w:t>中文名称（英文名称）</w:t>
      </w:r>
      <w:r>
        <w:rPr>
          <w:rFonts w:ascii="黑体" w:eastAsia="黑体" w:hAnsi="宋体" w:hint="eastAsia"/>
          <w:b/>
          <w:bCs/>
        </w:rPr>
        <w:t>：</w:t>
      </w:r>
      <w:r w:rsidRPr="0053507D">
        <w:rPr>
          <w:rFonts w:asciiTheme="majorEastAsia" w:eastAsiaTheme="majorEastAsia" w:hAnsiTheme="majorEastAsia" w:hint="eastAsia"/>
          <w:sz w:val="21"/>
          <w:szCs w:val="21"/>
        </w:rPr>
        <w:t>动物营养学</w:t>
      </w:r>
      <w:r>
        <w:rPr>
          <w:rFonts w:asciiTheme="majorEastAsia" w:eastAsiaTheme="majorEastAsia" w:hAnsiTheme="majorEastAsia" w:hint="eastAsia"/>
          <w:sz w:val="21"/>
          <w:szCs w:val="21"/>
        </w:rPr>
        <w:t>实验</w:t>
      </w:r>
      <w:r w:rsidRPr="0053507D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6D4D56">
        <w:rPr>
          <w:rFonts w:asciiTheme="majorEastAsia" w:eastAsiaTheme="majorEastAsia" w:hAnsiTheme="majorEastAsia"/>
          <w:sz w:val="21"/>
          <w:szCs w:val="21"/>
        </w:rPr>
        <w:t xml:space="preserve">Experiment of </w:t>
      </w:r>
      <w:r w:rsidRPr="006461D2">
        <w:rPr>
          <w:rFonts w:asciiTheme="majorEastAsia" w:eastAsiaTheme="majorEastAsia" w:hAnsiTheme="majorEastAsia"/>
          <w:sz w:val="21"/>
          <w:szCs w:val="21"/>
        </w:rPr>
        <w:t>Feed Science</w:t>
      </w:r>
      <w:r w:rsidRPr="0053507D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:rsidR="00A031F3" w:rsidRDefault="00A031F3" w:rsidP="00A031F3">
      <w:pPr>
        <w:pStyle w:val="a3"/>
        <w:spacing w:beforeLines="50" w:before="156" w:afterLines="50" w:after="156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黑体" w:eastAsia="黑体" w:hAnsi="宋体" w:hint="eastAsia"/>
          <w:b/>
          <w:bCs/>
        </w:rPr>
        <w:t>2．课程代码：</w:t>
      </w:r>
      <w:r w:rsidRPr="0053507D">
        <w:rPr>
          <w:rFonts w:asciiTheme="majorEastAsia" w:eastAsiaTheme="majorEastAsia" w:hAnsiTheme="majorEastAsia" w:hint="eastAsia"/>
          <w:sz w:val="21"/>
          <w:szCs w:val="21"/>
        </w:rPr>
        <w:t>B012</w:t>
      </w:r>
      <w:r>
        <w:rPr>
          <w:rFonts w:asciiTheme="majorEastAsia" w:eastAsiaTheme="majorEastAsia" w:hAnsiTheme="majorEastAsia"/>
          <w:sz w:val="21"/>
          <w:szCs w:val="21"/>
        </w:rPr>
        <w:t>83</w:t>
      </w:r>
    </w:p>
    <w:p w:rsidR="00A031F3" w:rsidRDefault="00A031F3" w:rsidP="00A031F3">
      <w:pPr>
        <w:spacing w:beforeLines="50" w:before="156" w:afterLines="50" w:after="156"/>
        <w:ind w:rightChars="-162" w:right="-340"/>
        <w:rPr>
          <w:rFonts w:ascii="宋体" w:hAnsi="宋体"/>
          <w:bCs/>
        </w:rPr>
      </w:pPr>
      <w:r>
        <w:rPr>
          <w:rFonts w:ascii="黑体" w:eastAsia="黑体" w:hAnsi="宋体" w:hint="eastAsia"/>
          <w:b/>
          <w:sz w:val="24"/>
        </w:rPr>
        <w:t>3．课程类别：</w:t>
      </w:r>
      <w:r>
        <w:rPr>
          <w:rFonts w:ascii="宋体" w:hAnsi="宋体"/>
          <w:b/>
          <w:bCs/>
          <w:szCs w:val="21"/>
        </w:rPr>
        <w:sym w:font="Wingdings" w:char="F06F"/>
      </w:r>
      <w:r>
        <w:rPr>
          <w:rFonts w:ascii="宋体" w:hAnsi="宋体" w:hint="eastAsia"/>
          <w:szCs w:val="21"/>
        </w:rPr>
        <w:t xml:space="preserve">公共课程    </w:t>
      </w:r>
      <w:r>
        <w:rPr>
          <w:rFonts w:ascii="宋体" w:hAnsi="宋体"/>
          <w:b/>
          <w:bCs/>
          <w:szCs w:val="21"/>
        </w:rPr>
        <w:sym w:font="Wingdings" w:char="F06F"/>
      </w:r>
      <w:r>
        <w:rPr>
          <w:rFonts w:ascii="宋体" w:hAnsi="宋体" w:hint="eastAsia"/>
          <w:szCs w:val="21"/>
        </w:rPr>
        <w:t xml:space="preserve">学科基础课程    </w:t>
      </w:r>
      <w:r>
        <w:rPr>
          <w:rFonts w:ascii="宋体" w:hAnsi="宋体"/>
          <w:b/>
          <w:bCs/>
          <w:szCs w:val="21"/>
        </w:rPr>
        <w:sym w:font="Wingdings" w:char="F0FE"/>
      </w:r>
      <w:r>
        <w:rPr>
          <w:rFonts w:ascii="宋体" w:hAnsi="宋体" w:hint="eastAsia"/>
          <w:szCs w:val="21"/>
        </w:rPr>
        <w:t xml:space="preserve">专业课程   </w:t>
      </w:r>
      <w:r>
        <w:rPr>
          <w:rFonts w:ascii="宋体" w:hAnsi="宋体"/>
          <w:bCs/>
          <w:szCs w:val="21"/>
        </w:rPr>
        <w:sym w:font="Wingdings" w:char="F06F"/>
      </w:r>
      <w:r>
        <w:rPr>
          <w:rFonts w:ascii="宋体" w:hAnsi="宋体" w:hint="eastAsia"/>
          <w:bCs/>
          <w:szCs w:val="21"/>
        </w:rPr>
        <w:t xml:space="preserve">实践教学环节  </w:t>
      </w:r>
      <w:r>
        <w:rPr>
          <w:rFonts w:ascii="宋体" w:hAnsi="宋体"/>
          <w:bCs/>
          <w:szCs w:val="21"/>
        </w:rPr>
        <w:sym w:font="Wingdings" w:char="F06F"/>
      </w:r>
      <w:r>
        <w:rPr>
          <w:rFonts w:ascii="宋体" w:hAnsi="宋体" w:hint="eastAsia"/>
          <w:bCs/>
          <w:szCs w:val="21"/>
        </w:rPr>
        <w:t>其他</w:t>
      </w:r>
    </w:p>
    <w:p w:rsidR="00A031F3" w:rsidRDefault="00A031F3" w:rsidP="00A031F3">
      <w:pPr>
        <w:pStyle w:val="a3"/>
        <w:spacing w:beforeLines="50" w:before="156" w:afterLines="50" w:after="156"/>
        <w:ind w:firstLineChars="0" w:firstLine="0"/>
        <w:rPr>
          <w:color w:val="000000"/>
          <w:sz w:val="21"/>
          <w:szCs w:val="21"/>
        </w:rPr>
      </w:pPr>
      <w:r>
        <w:rPr>
          <w:rFonts w:ascii="黑体" w:eastAsia="黑体" w:hAnsi="宋体" w:hint="eastAsia"/>
          <w:b/>
        </w:rPr>
        <w:t>4．课程性质</w:t>
      </w:r>
      <w:r>
        <w:rPr>
          <w:rFonts w:hint="eastAsia"/>
          <w:b/>
          <w:bCs/>
          <w:sz w:val="21"/>
          <w:szCs w:val="21"/>
        </w:rPr>
        <w:t>：</w:t>
      </w:r>
      <w:r w:rsidRPr="0061017D">
        <w:rPr>
          <w:sz w:val="21"/>
          <w:szCs w:val="21"/>
        </w:rPr>
        <w:sym w:font="Wingdings" w:char="F0FE"/>
      </w:r>
      <w:r>
        <w:rPr>
          <w:rFonts w:hint="eastAsia"/>
          <w:sz w:val="21"/>
          <w:szCs w:val="21"/>
        </w:rPr>
        <w:t>必修课</w:t>
      </w:r>
      <w:r>
        <w:rPr>
          <w:sz w:val="21"/>
          <w:szCs w:val="21"/>
        </w:rPr>
        <w:t xml:space="preserve">      </w:t>
      </w:r>
      <w:r>
        <w:rPr>
          <w:rFonts w:hAnsi="宋体"/>
          <w:b/>
          <w:bCs/>
          <w:sz w:val="21"/>
          <w:szCs w:val="21"/>
        </w:rPr>
        <w:sym w:font="Wingdings" w:char="F06F"/>
      </w:r>
      <w:r>
        <w:rPr>
          <w:rFonts w:hint="eastAsia"/>
          <w:sz w:val="21"/>
          <w:szCs w:val="21"/>
        </w:rPr>
        <w:t>选修课</w:t>
      </w:r>
    </w:p>
    <w:p w:rsidR="00A031F3" w:rsidRDefault="00A031F3" w:rsidP="00A031F3">
      <w:pPr>
        <w:pStyle w:val="a3"/>
        <w:spacing w:beforeLines="50" w:before="156" w:afterLines="50" w:after="156"/>
        <w:ind w:firstLineChars="0" w:firstLine="0"/>
        <w:rPr>
          <w:rFonts w:hAnsi="宋体"/>
          <w:bCs/>
          <w:sz w:val="21"/>
          <w:szCs w:val="21"/>
        </w:rPr>
      </w:pPr>
      <w:r>
        <w:rPr>
          <w:rFonts w:ascii="黑体" w:eastAsia="黑体" w:hAnsi="宋体" w:hint="eastAsia"/>
          <w:b/>
        </w:rPr>
        <w:t xml:space="preserve">5．课程总学时: </w:t>
      </w:r>
      <w:r>
        <w:rPr>
          <w:rFonts w:asciiTheme="majorEastAsia" w:eastAsiaTheme="majorEastAsia" w:hAnsiTheme="majorEastAsia"/>
          <w:sz w:val="21"/>
          <w:szCs w:val="21"/>
        </w:rPr>
        <w:t>16</w:t>
      </w:r>
      <w:r>
        <w:rPr>
          <w:rFonts w:hAnsi="宋体"/>
          <w:b/>
          <w:bCs/>
          <w:sz w:val="21"/>
          <w:szCs w:val="21"/>
        </w:rPr>
        <w:t xml:space="preserve">             </w:t>
      </w:r>
      <w:r>
        <w:rPr>
          <w:rFonts w:ascii="黑体" w:eastAsia="黑体" w:hAnsi="宋体" w:hint="eastAsia"/>
          <w:b/>
        </w:rPr>
        <w:t xml:space="preserve">   总学分：</w:t>
      </w:r>
      <w:r>
        <w:rPr>
          <w:rFonts w:ascii="宋体" w:hAnsi="宋体" w:hint="eastAsia"/>
          <w:b/>
          <w:sz w:val="21"/>
          <w:szCs w:val="21"/>
        </w:rPr>
        <w:t xml:space="preserve"> </w:t>
      </w:r>
      <w:r>
        <w:rPr>
          <w:rFonts w:asciiTheme="majorEastAsia" w:eastAsiaTheme="majorEastAsia" w:hAnsiTheme="majorEastAsia"/>
          <w:sz w:val="21"/>
          <w:szCs w:val="21"/>
        </w:rPr>
        <w:t xml:space="preserve">0.5 </w:t>
      </w:r>
      <w:r>
        <w:rPr>
          <w:rFonts w:asciiTheme="majorEastAsia" w:eastAsiaTheme="majorEastAsia" w:hAnsiTheme="majorEastAsia" w:hint="eastAsia"/>
          <w:sz w:val="21"/>
          <w:szCs w:val="21"/>
        </w:rPr>
        <w:t>学分</w:t>
      </w:r>
    </w:p>
    <w:p w:rsidR="00A031F3" w:rsidRDefault="00A031F3" w:rsidP="00A031F3">
      <w:pPr>
        <w:pStyle w:val="a3"/>
        <w:spacing w:beforeLines="50" w:before="156" w:afterLines="50" w:after="156"/>
        <w:ind w:firstLineChars="0" w:firstLine="0"/>
        <w:rPr>
          <w:rFonts w:ascii="宋体" w:hAnsi="宋体"/>
          <w:sz w:val="21"/>
          <w:szCs w:val="21"/>
        </w:rPr>
      </w:pPr>
      <w:r>
        <w:rPr>
          <w:rFonts w:ascii="黑体" w:eastAsia="黑体" w:hAnsi="宋体" w:hint="eastAsia"/>
          <w:b/>
        </w:rPr>
        <w:t>6．适用专业：</w:t>
      </w:r>
      <w:r w:rsidRPr="0053507D">
        <w:rPr>
          <w:rFonts w:ascii="宋体" w:hAnsi="宋体" w:hint="eastAsia"/>
          <w:sz w:val="21"/>
          <w:szCs w:val="21"/>
        </w:rPr>
        <w:t>动物科学、动物医学</w:t>
      </w:r>
    </w:p>
    <w:p w:rsidR="00A031F3" w:rsidRDefault="00A031F3" w:rsidP="00A031F3">
      <w:pPr>
        <w:pStyle w:val="a3"/>
        <w:spacing w:beforeLines="50" w:before="156" w:afterLines="50" w:after="156"/>
        <w:ind w:firstLineChars="0" w:firstLine="0"/>
        <w:rPr>
          <w:rFonts w:ascii="宋体" w:hAnsi="宋体"/>
          <w:b/>
          <w:bCs/>
          <w:sz w:val="21"/>
          <w:szCs w:val="21"/>
        </w:rPr>
      </w:pPr>
      <w:r>
        <w:rPr>
          <w:rFonts w:ascii="黑体" w:eastAsia="黑体" w:hAnsi="宋体" w:hint="eastAsia"/>
          <w:b/>
        </w:rPr>
        <w:t>7．先修课程：</w:t>
      </w:r>
      <w:r>
        <w:rPr>
          <w:rFonts w:ascii="宋体" w:hAnsi="宋体" w:hint="eastAsia"/>
          <w:sz w:val="21"/>
          <w:szCs w:val="21"/>
        </w:rPr>
        <w:t>饲料学</w:t>
      </w:r>
    </w:p>
    <w:p w:rsidR="00A031F3" w:rsidRPr="0053507D" w:rsidRDefault="00A031F3" w:rsidP="00A031F3">
      <w:pPr>
        <w:spacing w:beforeLines="50" w:before="156" w:afterLines="50" w:after="156"/>
        <w:ind w:firstLineChars="200" w:firstLine="482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一、课程简介</w:t>
      </w:r>
    </w:p>
    <w:p w:rsidR="00A031F3" w:rsidRDefault="00A031F3" w:rsidP="00A031F3">
      <w:pPr>
        <w:pStyle w:val="p0"/>
        <w:spacing w:line="360" w:lineRule="auto"/>
        <w:ind w:firstLineChars="200" w:firstLine="420"/>
      </w:pPr>
      <w:r w:rsidRPr="007157A7">
        <w:rPr>
          <w:rFonts w:hint="eastAsia"/>
          <w:bCs/>
        </w:rPr>
        <w:t>《动物营养学》属动物科学专业必修专业课，是一门应用性很</w:t>
      </w:r>
      <w:r>
        <w:rPr>
          <w:rFonts w:hint="eastAsia"/>
          <w:bCs/>
        </w:rPr>
        <w:t>强的学科。《动物营养学实验》是在《动物营养学》课程教学过程中开设的</w:t>
      </w:r>
      <w:r w:rsidRPr="007157A7">
        <w:rPr>
          <w:rFonts w:hint="eastAsia"/>
          <w:bCs/>
        </w:rPr>
        <w:t>独立实验课程，是理论教学的深化和补充，具有较强的应用性，是动物科学专业的学生所修课程。动物营养学实验是动物营养学教学的重要组成部分，不仅是验证、巩固和加深课堂所学的基础理论知识，更重要的是培养学生实验操作能力，综合分析问题和解决问题的能力，培养学生自主设计实验的基本能力，养成严肃认真、实事求是的科学态度和严谨的工作作风，使学生在科学方法上得到初步训练。</w:t>
      </w:r>
    </w:p>
    <w:p w:rsidR="00A031F3" w:rsidRPr="0053507D" w:rsidRDefault="00A031F3" w:rsidP="00A031F3">
      <w:pPr>
        <w:spacing w:beforeLines="50" w:before="156" w:afterLines="50" w:after="156"/>
        <w:ind w:firstLineChars="200" w:firstLine="482"/>
        <w:outlineLvl w:val="0"/>
        <w:rPr>
          <w:rFonts w:ascii="黑体" w:eastAsia="黑体" w:hAnsi="宋体"/>
          <w:b/>
          <w:sz w:val="24"/>
        </w:rPr>
      </w:pPr>
      <w:r w:rsidRPr="0053507D">
        <w:rPr>
          <w:rFonts w:ascii="黑体" w:eastAsia="黑体" w:hAnsi="宋体" w:hint="eastAsia"/>
          <w:b/>
          <w:sz w:val="24"/>
        </w:rPr>
        <w:t>二、课程教学目</w:t>
      </w:r>
      <w:r>
        <w:rPr>
          <w:rFonts w:ascii="黑体" w:eastAsia="黑体" w:hAnsi="宋体" w:hint="eastAsia"/>
          <w:b/>
          <w:sz w:val="24"/>
        </w:rPr>
        <w:t>标</w:t>
      </w:r>
    </w:p>
    <w:p w:rsidR="00A031F3" w:rsidRPr="007157A7" w:rsidRDefault="00A031F3" w:rsidP="00A031F3">
      <w:pPr>
        <w:spacing w:line="360" w:lineRule="auto"/>
        <w:ind w:firstLineChars="200" w:firstLine="420"/>
        <w:rPr>
          <w:bCs/>
        </w:rPr>
      </w:pPr>
      <w:r w:rsidRPr="007157A7">
        <w:rPr>
          <w:rFonts w:hint="eastAsia"/>
          <w:bCs/>
        </w:rPr>
        <w:t>随着科学技术的迅速发展，大学生不仅需要掌握</w:t>
      </w:r>
      <w:r>
        <w:rPr>
          <w:rFonts w:hint="eastAsia"/>
          <w:bCs/>
        </w:rPr>
        <w:t>动物营养</w:t>
      </w:r>
      <w:r w:rsidRPr="007157A7">
        <w:rPr>
          <w:rFonts w:hint="eastAsia"/>
          <w:bCs/>
        </w:rPr>
        <w:t>学方面的理论知识，而且还需要掌握其基本的实验技能及一定的科学研究能力。通过该课程的学习，使学生巩固和加深</w:t>
      </w:r>
      <w:r>
        <w:rPr>
          <w:rFonts w:hint="eastAsia"/>
          <w:bCs/>
        </w:rPr>
        <w:t>动物营养</w:t>
      </w:r>
      <w:r w:rsidRPr="007157A7">
        <w:rPr>
          <w:rFonts w:hint="eastAsia"/>
          <w:bCs/>
        </w:rPr>
        <w:t>学理论知识，通过实验进一步加强学生独立分析问题和解决问题的能力、综合设计和创新能力的培养，同时注意培养学生良好的实验习惯</w:t>
      </w:r>
      <w:r>
        <w:rPr>
          <w:rFonts w:hint="eastAsia"/>
          <w:bCs/>
        </w:rPr>
        <w:t>和严谨</w:t>
      </w:r>
      <w:r>
        <w:rPr>
          <w:bCs/>
        </w:rPr>
        <w:t>的科学态度</w:t>
      </w:r>
      <w:r>
        <w:rPr>
          <w:rFonts w:hint="eastAsia"/>
          <w:bCs/>
        </w:rPr>
        <w:t>。本课程</w:t>
      </w:r>
      <w:r w:rsidRPr="007157A7">
        <w:rPr>
          <w:rFonts w:hint="eastAsia"/>
          <w:bCs/>
        </w:rPr>
        <w:t>学生达到下列要求：</w:t>
      </w:r>
    </w:p>
    <w:p w:rsidR="00A031F3" w:rsidRPr="007157A7" w:rsidRDefault="00A031F3" w:rsidP="00A031F3">
      <w:pPr>
        <w:spacing w:line="360" w:lineRule="auto"/>
        <w:ind w:firstLineChars="200" w:firstLine="420"/>
        <w:rPr>
          <w:bCs/>
        </w:rPr>
      </w:pPr>
      <w:r w:rsidRPr="007157A7">
        <w:rPr>
          <w:rFonts w:hint="eastAsia"/>
          <w:bCs/>
        </w:rPr>
        <w:t>1</w:t>
      </w:r>
      <w:r>
        <w:rPr>
          <w:rFonts w:hint="eastAsia"/>
          <w:bCs/>
        </w:rPr>
        <w:t>、</w:t>
      </w:r>
      <w:r w:rsidRPr="007157A7">
        <w:rPr>
          <w:rFonts w:hint="eastAsia"/>
          <w:bCs/>
        </w:rPr>
        <w:t>本课程以理论教学为主，为非单独设课，在理论授课过程中进行实验教学，针对理论课内容进行实验教学的安排。</w:t>
      </w:r>
    </w:p>
    <w:p w:rsidR="00A031F3" w:rsidRPr="007157A7" w:rsidRDefault="00A031F3" w:rsidP="00A031F3">
      <w:pPr>
        <w:spacing w:line="360" w:lineRule="auto"/>
        <w:ind w:firstLineChars="200" w:firstLine="420"/>
        <w:rPr>
          <w:bCs/>
        </w:rPr>
      </w:pPr>
      <w:r w:rsidRPr="007157A7">
        <w:rPr>
          <w:rFonts w:hint="eastAsia"/>
          <w:bCs/>
        </w:rPr>
        <w:t>2</w:t>
      </w:r>
      <w:r>
        <w:rPr>
          <w:rFonts w:hint="eastAsia"/>
          <w:bCs/>
        </w:rPr>
        <w:t>、</w:t>
      </w:r>
      <w:r w:rsidRPr="007157A7">
        <w:rPr>
          <w:rFonts w:hint="eastAsia"/>
          <w:bCs/>
        </w:rPr>
        <w:t>根据需要在老师指导下独立查阅资料，学会独立分析问题、解决问题，具有一定的</w:t>
      </w:r>
      <w:r w:rsidRPr="007157A7">
        <w:rPr>
          <w:rFonts w:hint="eastAsia"/>
          <w:bCs/>
        </w:rPr>
        <w:lastRenderedPageBreak/>
        <w:t>综合实验创新能力。</w:t>
      </w:r>
    </w:p>
    <w:p w:rsidR="00A031F3" w:rsidRPr="007157A7" w:rsidRDefault="00A031F3" w:rsidP="00A031F3">
      <w:pPr>
        <w:spacing w:line="360" w:lineRule="auto"/>
        <w:ind w:firstLineChars="200" w:firstLine="420"/>
        <w:rPr>
          <w:bCs/>
        </w:rPr>
      </w:pPr>
      <w:r w:rsidRPr="007157A7">
        <w:rPr>
          <w:rFonts w:hint="eastAsia"/>
          <w:bCs/>
        </w:rPr>
        <w:t>3</w:t>
      </w:r>
      <w:r>
        <w:rPr>
          <w:rFonts w:hint="eastAsia"/>
          <w:bCs/>
        </w:rPr>
        <w:t>、</w:t>
      </w:r>
      <w:r w:rsidRPr="007157A7">
        <w:rPr>
          <w:rFonts w:hint="eastAsia"/>
          <w:bCs/>
        </w:rPr>
        <w:t>开课后，任课教师需向学生讲清课程的性质、任务、要求及考核内容和考核方式等。</w:t>
      </w:r>
    </w:p>
    <w:p w:rsidR="00A031F3" w:rsidRPr="007157A7" w:rsidRDefault="00A031F3" w:rsidP="00A031F3">
      <w:pPr>
        <w:spacing w:line="360" w:lineRule="auto"/>
        <w:ind w:firstLineChars="200" w:firstLine="420"/>
        <w:rPr>
          <w:bCs/>
        </w:rPr>
      </w:pPr>
      <w:r w:rsidRPr="007157A7">
        <w:rPr>
          <w:rFonts w:hint="eastAsia"/>
          <w:bCs/>
        </w:rPr>
        <w:t>4</w:t>
      </w:r>
      <w:r>
        <w:rPr>
          <w:rFonts w:hint="eastAsia"/>
          <w:bCs/>
        </w:rPr>
        <w:t>、</w:t>
      </w:r>
      <w:r w:rsidRPr="007157A7">
        <w:rPr>
          <w:rFonts w:hint="eastAsia"/>
          <w:bCs/>
        </w:rPr>
        <w:t>要求学生认真预习实验内容，完成实验任务，作好实验记录，填写实验报告。</w:t>
      </w:r>
    </w:p>
    <w:p w:rsidR="00A031F3" w:rsidRPr="007157A7" w:rsidRDefault="00A031F3" w:rsidP="00A031F3">
      <w:pPr>
        <w:spacing w:line="360" w:lineRule="auto"/>
        <w:ind w:firstLineChars="200" w:firstLine="420"/>
        <w:rPr>
          <w:bCs/>
        </w:rPr>
      </w:pPr>
      <w:r w:rsidRPr="007157A7">
        <w:rPr>
          <w:rFonts w:hint="eastAsia"/>
          <w:bCs/>
        </w:rPr>
        <w:t>5</w:t>
      </w:r>
      <w:r>
        <w:rPr>
          <w:rFonts w:hint="eastAsia"/>
          <w:bCs/>
        </w:rPr>
        <w:t>、</w:t>
      </w:r>
      <w:r w:rsidRPr="007157A7">
        <w:rPr>
          <w:rFonts w:hint="eastAsia"/>
          <w:bCs/>
        </w:rPr>
        <w:t>在动物营养学实验中，学生可以根据需要自行设计实验进行相关研究。</w:t>
      </w:r>
    </w:p>
    <w:p w:rsidR="00A031F3" w:rsidRDefault="00A031F3" w:rsidP="00A031F3">
      <w:pPr>
        <w:spacing w:line="360" w:lineRule="auto"/>
        <w:ind w:firstLineChars="200" w:firstLine="420"/>
        <w:rPr>
          <w:bCs/>
        </w:rPr>
      </w:pPr>
      <w:r w:rsidRPr="007157A7">
        <w:rPr>
          <w:rFonts w:hint="eastAsia"/>
          <w:bCs/>
        </w:rPr>
        <w:t>6</w:t>
      </w:r>
      <w:r>
        <w:rPr>
          <w:rFonts w:hint="eastAsia"/>
          <w:bCs/>
        </w:rPr>
        <w:t>、</w:t>
      </w:r>
      <w:r w:rsidRPr="007157A7">
        <w:rPr>
          <w:rFonts w:hint="eastAsia"/>
          <w:bCs/>
        </w:rPr>
        <w:t>能够正确使用实验设计涉及到的相关仪器，掌握</w:t>
      </w:r>
      <w:r>
        <w:rPr>
          <w:rFonts w:hint="eastAsia"/>
          <w:bCs/>
        </w:rPr>
        <w:t>实验</w:t>
      </w:r>
      <w:r w:rsidRPr="007157A7">
        <w:rPr>
          <w:rFonts w:hint="eastAsia"/>
          <w:bCs/>
        </w:rPr>
        <w:t>基本原理和方法。</w:t>
      </w:r>
    </w:p>
    <w:p w:rsidR="00A031F3" w:rsidRDefault="00A031F3" w:rsidP="00A031F3">
      <w:pPr>
        <w:spacing w:beforeLines="50" w:before="156" w:afterLines="50" w:after="156" w:line="320" w:lineRule="exact"/>
        <w:ind w:firstLineChars="200" w:firstLine="482"/>
        <w:outlineLvl w:val="0"/>
        <w:rPr>
          <w:rFonts w:ascii="黑体" w:eastAsia="黑体" w:hAnsi="宋体"/>
          <w:b/>
          <w:sz w:val="24"/>
        </w:rPr>
      </w:pPr>
      <w:r w:rsidRPr="00036435">
        <w:rPr>
          <w:rFonts w:ascii="黑体" w:eastAsia="黑体" w:hAnsi="宋体" w:hint="eastAsia"/>
          <w:b/>
          <w:sz w:val="24"/>
        </w:rPr>
        <w:t>三、课程的基本理论与实验技术知识</w:t>
      </w:r>
    </w:p>
    <w:p w:rsidR="00A031F3" w:rsidRPr="000D7FF8" w:rsidRDefault="00A031F3" w:rsidP="00A031F3">
      <w:pPr>
        <w:spacing w:beforeLines="50" w:before="156" w:afterLines="50" w:after="156" w:line="360" w:lineRule="auto"/>
        <w:ind w:firstLineChars="200" w:firstLine="420"/>
        <w:outlineLvl w:val="0"/>
        <w:rPr>
          <w:rFonts w:ascii="宋体" w:hAnsi="宋体"/>
          <w:b/>
          <w:bCs/>
        </w:rPr>
      </w:pPr>
      <w:r>
        <w:rPr>
          <w:rFonts w:hint="eastAsia"/>
        </w:rPr>
        <w:t>本实验课程主要运用了动物营养学</w:t>
      </w:r>
      <w:r>
        <w:t>研究中的</w:t>
      </w:r>
      <w:r>
        <w:rPr>
          <w:rFonts w:hint="eastAsia"/>
        </w:rPr>
        <w:t>饲养</w:t>
      </w:r>
      <w:r>
        <w:t>、消化</w:t>
      </w:r>
      <w:r>
        <w:rPr>
          <w:rFonts w:hint="eastAsia"/>
        </w:rPr>
        <w:t>、</w:t>
      </w:r>
      <w:r>
        <w:t>代谢等基本的方法，掌握</w:t>
      </w:r>
      <w:r>
        <w:rPr>
          <w:rFonts w:hint="eastAsia"/>
        </w:rPr>
        <w:t>动物</w:t>
      </w:r>
      <w:r>
        <w:t>营养学实验</w:t>
      </w:r>
      <w:r>
        <w:rPr>
          <w:rFonts w:hint="eastAsia"/>
        </w:rPr>
        <w:t>的</w:t>
      </w:r>
      <w:r>
        <w:t>技能</w:t>
      </w:r>
      <w:r>
        <w:rPr>
          <w:rFonts w:hint="eastAsia"/>
        </w:rPr>
        <w:t>，正确</w:t>
      </w:r>
      <w:r>
        <w:t>评价饲料营养</w:t>
      </w:r>
      <w:r>
        <w:rPr>
          <w:rFonts w:hint="eastAsia"/>
        </w:rPr>
        <w:t>价值</w:t>
      </w:r>
      <w:r>
        <w:t>。</w:t>
      </w:r>
    </w:p>
    <w:p w:rsidR="00A031F3" w:rsidRDefault="00A031F3" w:rsidP="00A031F3">
      <w:pPr>
        <w:spacing w:beforeLines="50" w:before="156" w:afterLines="50" w:after="156" w:line="320" w:lineRule="exact"/>
        <w:ind w:firstLineChars="200" w:firstLine="482"/>
        <w:outlineLvl w:val="0"/>
        <w:rPr>
          <w:rFonts w:ascii="黑体" w:eastAsia="黑体" w:hAnsi="宋体"/>
          <w:b/>
          <w:sz w:val="24"/>
        </w:rPr>
      </w:pPr>
      <w:r w:rsidRPr="00036435">
        <w:rPr>
          <w:rFonts w:ascii="黑体" w:eastAsia="黑体" w:hAnsi="宋体" w:hint="eastAsia"/>
          <w:b/>
          <w:sz w:val="24"/>
        </w:rPr>
        <w:t>四、实验方法、特点与基本要求</w:t>
      </w:r>
    </w:p>
    <w:p w:rsidR="00A031F3" w:rsidRDefault="00A031F3" w:rsidP="00A031F3">
      <w:pPr>
        <w:spacing w:line="360" w:lineRule="auto"/>
        <w:ind w:firstLine="435"/>
      </w:pPr>
      <w:r>
        <w:rPr>
          <w:rFonts w:hint="eastAsia"/>
        </w:rPr>
        <w:t>实验教学以学生操作为主，辅以实验演示。</w:t>
      </w:r>
    </w:p>
    <w:p w:rsidR="00A031F3" w:rsidRPr="00076106" w:rsidRDefault="00A031F3" w:rsidP="00A031F3">
      <w:pPr>
        <w:spacing w:line="360" w:lineRule="auto"/>
        <w:ind w:firstLine="435"/>
        <w:rPr>
          <w:bCs/>
        </w:rPr>
      </w:pPr>
      <w:r w:rsidRPr="00076106">
        <w:rPr>
          <w:rFonts w:hint="eastAsia"/>
          <w:bCs/>
        </w:rPr>
        <w:t>1</w:t>
      </w:r>
      <w:r w:rsidRPr="00076106">
        <w:rPr>
          <w:rFonts w:hint="eastAsia"/>
          <w:bCs/>
        </w:rPr>
        <w:t>、基本操作技能</w:t>
      </w:r>
    </w:p>
    <w:p w:rsidR="00A031F3" w:rsidRDefault="00A031F3" w:rsidP="00A031F3">
      <w:pPr>
        <w:spacing w:line="360" w:lineRule="auto"/>
        <w:ind w:firstLine="435"/>
      </w:pPr>
      <w:r>
        <w:rPr>
          <w:rFonts w:hint="eastAsia"/>
        </w:rPr>
        <w:t>正确掌握动物营养学</w:t>
      </w:r>
      <w:r>
        <w:t>研究方法</w:t>
      </w:r>
      <w:r>
        <w:rPr>
          <w:rFonts w:hint="eastAsia"/>
        </w:rPr>
        <w:t>，根据</w:t>
      </w:r>
      <w:r>
        <w:t>实验目的和要求能够自行设计饲养实验、</w:t>
      </w:r>
      <w:r>
        <w:rPr>
          <w:rFonts w:hint="eastAsia"/>
        </w:rPr>
        <w:t>消化</w:t>
      </w:r>
      <w:r>
        <w:t>及代谢实验</w:t>
      </w:r>
      <w:r>
        <w:rPr>
          <w:rFonts w:hint="eastAsia"/>
        </w:rPr>
        <w:t>等方法</w:t>
      </w:r>
      <w:r>
        <w:t>，</w:t>
      </w:r>
      <w:r>
        <w:rPr>
          <w:rFonts w:hint="eastAsia"/>
        </w:rPr>
        <w:t>验证所学的科学知识、客观规律，加深和巩固对所学理论知识的认识和了解，</w:t>
      </w:r>
      <w:r>
        <w:t>能够在生产或科研过程中运</w:t>
      </w:r>
      <w:r>
        <w:rPr>
          <w:rFonts w:hint="eastAsia"/>
        </w:rPr>
        <w:t>用</w:t>
      </w:r>
      <w:r>
        <w:t>自如</w:t>
      </w:r>
      <w:r>
        <w:rPr>
          <w:rFonts w:hint="eastAsia"/>
        </w:rPr>
        <w:t>。</w:t>
      </w:r>
    </w:p>
    <w:p w:rsidR="00A031F3" w:rsidRPr="00DD6F0F" w:rsidRDefault="00A031F3" w:rsidP="00A031F3">
      <w:pPr>
        <w:spacing w:line="360" w:lineRule="auto"/>
        <w:ind w:firstLineChars="200" w:firstLine="420"/>
      </w:pPr>
      <w:r w:rsidRPr="00DD6F0F">
        <w:rPr>
          <w:rFonts w:hint="eastAsia"/>
        </w:rPr>
        <w:t>2</w:t>
      </w:r>
      <w:r w:rsidRPr="00DD6F0F">
        <w:rPr>
          <w:rFonts w:hint="eastAsia"/>
        </w:rPr>
        <w:t>、综合性实验</w:t>
      </w:r>
    </w:p>
    <w:p w:rsidR="00A031F3" w:rsidRPr="008B48BC" w:rsidRDefault="00A031F3" w:rsidP="00A031F3">
      <w:pPr>
        <w:spacing w:line="360" w:lineRule="auto"/>
        <w:ind w:firstLineChars="200" w:firstLine="420"/>
        <w:rPr>
          <w:rFonts w:ascii="宋体" w:hAnsi="宋体"/>
          <w:b/>
          <w:szCs w:val="21"/>
        </w:rPr>
      </w:pPr>
      <w:r w:rsidRPr="00DD6F0F">
        <w:rPr>
          <w:rFonts w:hint="eastAsia"/>
        </w:rPr>
        <w:t>综合性实验就是把学生学过的多方面知识、多学科内容、多因素影响，统筹考虑、综合应用开展实验，从而培养学生综合训练、分析问题、解决问题的能力。</w:t>
      </w:r>
    </w:p>
    <w:p w:rsidR="00A031F3" w:rsidRDefault="00A031F3" w:rsidP="00A031F3">
      <w:pPr>
        <w:spacing w:beforeLines="50" w:before="156" w:afterLines="50" w:after="156" w:line="320" w:lineRule="exact"/>
        <w:ind w:firstLineChars="200" w:firstLine="482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五</w:t>
      </w:r>
      <w:r w:rsidRPr="00036435">
        <w:rPr>
          <w:rFonts w:ascii="黑体" w:eastAsia="黑体" w:hAnsi="宋体" w:hint="eastAsia"/>
          <w:b/>
          <w:sz w:val="24"/>
        </w:rPr>
        <w:t>、</w:t>
      </w:r>
      <w:r>
        <w:rPr>
          <w:rFonts w:ascii="黑体" w:eastAsia="黑体" w:hAnsi="宋体" w:hint="eastAsia"/>
          <w:b/>
          <w:sz w:val="24"/>
        </w:rPr>
        <w:t>课程教学的特别说明</w:t>
      </w:r>
    </w:p>
    <w:p w:rsidR="00A031F3" w:rsidRDefault="00A031F3" w:rsidP="00A031F3">
      <w:pPr>
        <w:spacing w:beforeLines="50" w:before="156" w:afterLines="50" w:after="156" w:line="320" w:lineRule="exact"/>
        <w:ind w:firstLineChars="200" w:firstLine="482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1.</w:t>
      </w:r>
      <w:r w:rsidRPr="00036435">
        <w:rPr>
          <w:rFonts w:ascii="黑体" w:eastAsia="黑体" w:hAnsi="宋体" w:hint="eastAsia"/>
          <w:b/>
          <w:sz w:val="24"/>
        </w:rPr>
        <w:t>主要仪器设备</w:t>
      </w:r>
    </w:p>
    <w:p w:rsidR="00A031F3" w:rsidRPr="00477299" w:rsidRDefault="00A031F3" w:rsidP="00A031F3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hint="eastAsia"/>
          <w:bCs/>
        </w:rPr>
        <w:t>动物饲养设备</w:t>
      </w:r>
      <w:r>
        <w:rPr>
          <w:bCs/>
        </w:rPr>
        <w:t>、雏鸡育雏设备、饲料</w:t>
      </w:r>
      <w:r>
        <w:rPr>
          <w:rFonts w:hint="eastAsia"/>
          <w:bCs/>
        </w:rPr>
        <w:t>粉碎</w:t>
      </w:r>
      <w:r>
        <w:rPr>
          <w:bCs/>
        </w:rPr>
        <w:t>及混合</w:t>
      </w:r>
      <w:r>
        <w:rPr>
          <w:rFonts w:hint="eastAsia"/>
          <w:bCs/>
        </w:rPr>
        <w:t>设备</w:t>
      </w:r>
      <w:r>
        <w:rPr>
          <w:bCs/>
        </w:rPr>
        <w:t>、代谢</w:t>
      </w:r>
      <w:r>
        <w:rPr>
          <w:rFonts w:hint="eastAsia"/>
          <w:bCs/>
        </w:rPr>
        <w:t>笼等</w:t>
      </w:r>
      <w:r>
        <w:rPr>
          <w:bCs/>
        </w:rPr>
        <w:t>。</w:t>
      </w:r>
    </w:p>
    <w:p w:rsidR="00A031F3" w:rsidRDefault="00A031F3" w:rsidP="00A031F3">
      <w:pPr>
        <w:spacing w:beforeLines="50" w:before="156" w:afterLines="50" w:after="156" w:line="320" w:lineRule="exact"/>
        <w:ind w:firstLineChars="200" w:firstLine="482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2.</w:t>
      </w:r>
      <w:r w:rsidRPr="00036435">
        <w:rPr>
          <w:rFonts w:ascii="黑体" w:eastAsia="黑体" w:hAnsi="宋体" w:hint="eastAsia"/>
          <w:b/>
          <w:sz w:val="24"/>
        </w:rPr>
        <w:t>实验项目的设置与内容提要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645"/>
        <w:gridCol w:w="1980"/>
        <w:gridCol w:w="2700"/>
        <w:gridCol w:w="822"/>
        <w:gridCol w:w="1230"/>
        <w:gridCol w:w="870"/>
        <w:gridCol w:w="840"/>
      </w:tblGrid>
      <w:tr w:rsidR="00A031F3" w:rsidTr="00970A5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</w:t>
            </w:r>
          </w:p>
          <w:p w:rsidR="00A031F3" w:rsidRDefault="00A031F3" w:rsidP="00970A51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实验名称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1F3" w:rsidRDefault="00A031F3" w:rsidP="00970A51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内容提要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实验学时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实验</w:t>
            </w:r>
          </w:p>
          <w:p w:rsidR="00A031F3" w:rsidRDefault="00A031F3" w:rsidP="00970A51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类型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每组</w:t>
            </w:r>
          </w:p>
          <w:p w:rsidR="00A031F3" w:rsidRDefault="00A031F3" w:rsidP="00970A51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</w:t>
            </w:r>
          </w:p>
          <w:p w:rsidR="00A031F3" w:rsidRDefault="00A031F3" w:rsidP="00970A51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必做</w:t>
            </w:r>
          </w:p>
        </w:tc>
      </w:tr>
      <w:tr w:rsidR="00A031F3" w:rsidTr="00970A5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营养物质代谢率测定试验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1F3" w:rsidRDefault="00A031F3" w:rsidP="00A031F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利用成年公鸡进行营养物质代谢率的测定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综合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必做</w:t>
            </w:r>
          </w:p>
        </w:tc>
      </w:tr>
      <w:tr w:rsidR="00A031F3" w:rsidTr="00970A5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鸡饲养试验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选择一定生长阶段的肉鸡（蛋鸡）对其进行饲养试验设计，结合实验目的测定实验动物的耗料、增</w:t>
            </w:r>
            <w:r>
              <w:rPr>
                <w:rFonts w:ascii="宋体" w:hAnsi="宋体" w:hint="eastAsia"/>
                <w:kern w:val="0"/>
                <w:szCs w:val="21"/>
              </w:rPr>
              <w:lastRenderedPageBreak/>
              <w:t>重、料肉比、成活率等指标测定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综合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必做</w:t>
            </w:r>
          </w:p>
        </w:tc>
      </w:tr>
      <w:tr w:rsidR="00A031F3" w:rsidTr="00970A5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鸡屠宰性能和</w:t>
            </w:r>
            <w:r>
              <w:rPr>
                <w:rFonts w:ascii="宋体" w:hAnsi="宋体"/>
                <w:kern w:val="0"/>
                <w:szCs w:val="21"/>
              </w:rPr>
              <w:t>肉质</w:t>
            </w:r>
            <w:r>
              <w:rPr>
                <w:rFonts w:ascii="宋体" w:hAnsi="宋体" w:hint="eastAsia"/>
                <w:kern w:val="0"/>
                <w:szCs w:val="21"/>
              </w:rPr>
              <w:t>测定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选用商品肉鸡进行屠宰，掌握屠宰性状、胴体品质评定方法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验证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必做</w:t>
            </w:r>
          </w:p>
        </w:tc>
      </w:tr>
      <w:tr w:rsidR="00A031F3" w:rsidTr="00970A5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动物营养缺乏症及治疗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以一定生长阶段的肉鸡为试验动物，经过饲喂某种养分相对缺乏的饲料，使其患营养缺乏症，观察其临床典型症状，并进行治疗。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Pr="0010537C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综合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选做</w:t>
            </w:r>
          </w:p>
        </w:tc>
      </w:tr>
      <w:tr w:rsidR="00A031F3" w:rsidTr="00970A51">
        <w:trPr>
          <w:trHeight w:val="48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合计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16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1F3" w:rsidRDefault="00A031F3" w:rsidP="00970A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A031F3" w:rsidRPr="000D7FF8" w:rsidRDefault="00A031F3" w:rsidP="00A031F3">
      <w:pPr>
        <w:ind w:firstLineChars="200" w:firstLine="420"/>
        <w:rPr>
          <w:rFonts w:ascii="宋体" w:hAnsi="宋体"/>
          <w:b/>
          <w:bCs/>
        </w:rPr>
      </w:pPr>
      <w:r w:rsidRPr="000D7FF8">
        <w:rPr>
          <w:rFonts w:ascii="宋体" w:hAnsi="宋体" w:hint="eastAsia"/>
        </w:rPr>
        <w:t>注1．“实验类型”：演示性、验证性、设计性、综合性、研究性；2． “实验要求”：必做、选做；</w:t>
      </w:r>
      <w:r>
        <w:rPr>
          <w:rFonts w:ascii="宋体" w:hAnsi="宋体" w:hint="eastAsia"/>
        </w:rPr>
        <w:t>3</w:t>
      </w:r>
      <w:r w:rsidRPr="000D7FF8">
        <w:rPr>
          <w:rFonts w:ascii="宋体" w:hAnsi="宋体" w:hint="eastAsia"/>
        </w:rPr>
        <w:t>．“每组人数”：每套仪器设备上完成本实验项目的学生人数。</w:t>
      </w:r>
    </w:p>
    <w:p w:rsidR="00A031F3" w:rsidRDefault="00A031F3" w:rsidP="00A031F3">
      <w:pPr>
        <w:spacing w:beforeLines="50" w:before="156" w:afterLines="50" w:after="156" w:line="320" w:lineRule="exact"/>
        <w:ind w:firstLineChars="200" w:firstLine="482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3.</w:t>
      </w:r>
      <w:r w:rsidRPr="00036435">
        <w:rPr>
          <w:rFonts w:ascii="黑体" w:eastAsia="黑体" w:hAnsi="宋体" w:hint="eastAsia"/>
          <w:b/>
          <w:sz w:val="24"/>
        </w:rPr>
        <w:t>实验报告要求</w:t>
      </w:r>
    </w:p>
    <w:p w:rsidR="00A031F3" w:rsidRPr="004C1930" w:rsidRDefault="00A031F3" w:rsidP="00A031F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hint="eastAsia"/>
        </w:rPr>
        <w:t>动物营养</w:t>
      </w:r>
      <w:r w:rsidRPr="00294C8F">
        <w:rPr>
          <w:rFonts w:hint="eastAsia"/>
        </w:rPr>
        <w:t>学实验报告内容包括：实验题目、实验人、班级及学号、实验日期、实验目的、实验原理、</w:t>
      </w:r>
      <w:r>
        <w:rPr>
          <w:rFonts w:hint="eastAsia"/>
        </w:rPr>
        <w:t>实验步骤</w:t>
      </w:r>
      <w:r>
        <w:t>、</w:t>
      </w:r>
      <w:r>
        <w:rPr>
          <w:rFonts w:hint="eastAsia"/>
        </w:rPr>
        <w:t>实验设备</w:t>
      </w:r>
      <w:r w:rsidRPr="00294C8F">
        <w:rPr>
          <w:rFonts w:hint="eastAsia"/>
        </w:rPr>
        <w:t>、思考题、结果与讨论、</w:t>
      </w:r>
      <w:r>
        <w:rPr>
          <w:rFonts w:hint="eastAsia"/>
        </w:rPr>
        <w:t>原始</w:t>
      </w:r>
      <w:r w:rsidRPr="00294C8F">
        <w:rPr>
          <w:rFonts w:hint="eastAsia"/>
        </w:rPr>
        <w:t>实验记录。</w:t>
      </w:r>
    </w:p>
    <w:p w:rsidR="00A031F3" w:rsidRDefault="00A031F3" w:rsidP="00A031F3">
      <w:pPr>
        <w:spacing w:beforeLines="50" w:before="156" w:afterLines="50" w:after="156" w:line="320" w:lineRule="exact"/>
        <w:ind w:firstLineChars="200" w:firstLine="482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六</w:t>
      </w:r>
      <w:r w:rsidRPr="00036435">
        <w:rPr>
          <w:rFonts w:ascii="黑体" w:eastAsia="黑体" w:hAnsi="宋体" w:hint="eastAsia"/>
          <w:b/>
          <w:sz w:val="24"/>
        </w:rPr>
        <w:t>、考核方式与成绩评定标准</w:t>
      </w:r>
    </w:p>
    <w:p w:rsidR="00A031F3" w:rsidRPr="00294C8F" w:rsidRDefault="00A031F3" w:rsidP="00A031F3">
      <w:pPr>
        <w:spacing w:line="360" w:lineRule="auto"/>
        <w:ind w:firstLine="437"/>
        <w:rPr>
          <w:bCs/>
        </w:rPr>
      </w:pPr>
      <w:r w:rsidRPr="00294C8F">
        <w:rPr>
          <w:rFonts w:hint="eastAsia"/>
          <w:bCs/>
        </w:rPr>
        <w:t>本课程采用考核方式为：考查</w:t>
      </w:r>
    </w:p>
    <w:p w:rsidR="00A031F3" w:rsidRPr="00294C8F" w:rsidRDefault="00A031F3" w:rsidP="00A031F3">
      <w:pPr>
        <w:spacing w:line="360" w:lineRule="auto"/>
        <w:ind w:firstLine="437"/>
        <w:rPr>
          <w:bCs/>
        </w:rPr>
      </w:pPr>
      <w:r w:rsidRPr="00294C8F">
        <w:rPr>
          <w:rFonts w:hint="eastAsia"/>
          <w:bCs/>
        </w:rPr>
        <w:t>每个实验进行评分，汇总每个实验，综合评定学生成绩。</w:t>
      </w:r>
    </w:p>
    <w:p w:rsidR="00A031F3" w:rsidRPr="00294C8F" w:rsidRDefault="00A031F3" w:rsidP="00A031F3">
      <w:pPr>
        <w:spacing w:line="360" w:lineRule="auto"/>
        <w:ind w:firstLine="437"/>
        <w:rPr>
          <w:bCs/>
        </w:rPr>
      </w:pPr>
      <w:r w:rsidRPr="00294C8F">
        <w:rPr>
          <w:rFonts w:hint="eastAsia"/>
          <w:bCs/>
        </w:rPr>
        <w:t>每个实验</w:t>
      </w:r>
      <w:proofErr w:type="gramStart"/>
      <w:r w:rsidRPr="00294C8F">
        <w:rPr>
          <w:rFonts w:hint="eastAsia"/>
          <w:bCs/>
        </w:rPr>
        <w:t>预习占</w:t>
      </w:r>
      <w:proofErr w:type="gramEnd"/>
      <w:r>
        <w:rPr>
          <w:bCs/>
        </w:rPr>
        <w:t>10</w:t>
      </w:r>
      <w:r w:rsidRPr="00294C8F">
        <w:rPr>
          <w:rFonts w:hint="eastAsia"/>
          <w:bCs/>
        </w:rPr>
        <w:t>％，实际操作及实验</w:t>
      </w:r>
      <w:proofErr w:type="gramStart"/>
      <w:r w:rsidRPr="00294C8F">
        <w:rPr>
          <w:rFonts w:hint="eastAsia"/>
          <w:bCs/>
        </w:rPr>
        <w:t>记录占</w:t>
      </w:r>
      <w:proofErr w:type="gramEnd"/>
      <w:r w:rsidRPr="00294C8F">
        <w:rPr>
          <w:rFonts w:hint="eastAsia"/>
          <w:bCs/>
        </w:rPr>
        <w:t>50</w:t>
      </w:r>
      <w:r w:rsidRPr="00294C8F">
        <w:rPr>
          <w:rFonts w:hint="eastAsia"/>
          <w:bCs/>
        </w:rPr>
        <w:t>％，总结报告占</w:t>
      </w:r>
      <w:r>
        <w:rPr>
          <w:bCs/>
        </w:rPr>
        <w:t>30</w:t>
      </w:r>
      <w:r w:rsidRPr="00294C8F">
        <w:rPr>
          <w:rFonts w:hint="eastAsia"/>
          <w:bCs/>
        </w:rPr>
        <w:t>％</w:t>
      </w:r>
      <w:r>
        <w:rPr>
          <w:rFonts w:hint="eastAsia"/>
          <w:bCs/>
        </w:rPr>
        <w:t>，</w:t>
      </w:r>
      <w:r>
        <w:rPr>
          <w:bCs/>
        </w:rPr>
        <w:t>课程</w:t>
      </w:r>
      <w:proofErr w:type="gramStart"/>
      <w:r>
        <w:rPr>
          <w:bCs/>
        </w:rPr>
        <w:t>考勤占</w:t>
      </w:r>
      <w:proofErr w:type="gramEnd"/>
      <w:r>
        <w:rPr>
          <w:rFonts w:hint="eastAsia"/>
          <w:bCs/>
        </w:rPr>
        <w:t>10</w:t>
      </w:r>
      <w:r>
        <w:rPr>
          <w:bCs/>
        </w:rPr>
        <w:t>%</w:t>
      </w:r>
      <w:r w:rsidRPr="00294C8F">
        <w:rPr>
          <w:rFonts w:hint="eastAsia"/>
          <w:bCs/>
        </w:rPr>
        <w:t>。</w:t>
      </w:r>
    </w:p>
    <w:p w:rsidR="00A031F3" w:rsidRPr="004C1930" w:rsidRDefault="00A031F3" w:rsidP="00A031F3">
      <w:pPr>
        <w:spacing w:line="360" w:lineRule="auto"/>
        <w:ind w:firstLine="437"/>
        <w:rPr>
          <w:rFonts w:ascii="宋体" w:hAnsi="宋体"/>
          <w:szCs w:val="21"/>
        </w:rPr>
      </w:pPr>
      <w:r w:rsidRPr="00294C8F">
        <w:rPr>
          <w:rFonts w:hint="eastAsia"/>
          <w:bCs/>
        </w:rPr>
        <w:t>实验成绩分：优、良、中、及格、不及格五级。</w:t>
      </w:r>
    </w:p>
    <w:p w:rsidR="00A031F3" w:rsidRPr="00036435" w:rsidRDefault="00A031F3" w:rsidP="00A031F3">
      <w:pPr>
        <w:spacing w:beforeLines="50" w:before="156" w:afterLines="50" w:after="156" w:line="320" w:lineRule="exact"/>
        <w:ind w:firstLineChars="200" w:firstLine="482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七</w:t>
      </w:r>
      <w:r w:rsidRPr="00036435">
        <w:rPr>
          <w:rFonts w:ascii="黑体" w:eastAsia="黑体" w:hAnsi="宋体" w:hint="eastAsia"/>
          <w:b/>
          <w:sz w:val="24"/>
        </w:rPr>
        <w:t>、教材及主要参考资料</w:t>
      </w:r>
    </w:p>
    <w:p w:rsidR="00A031F3" w:rsidRDefault="00A031F3" w:rsidP="00A031F3">
      <w:pPr>
        <w:ind w:firstLine="435"/>
      </w:pPr>
      <w:r w:rsidRPr="00294C8F">
        <w:rPr>
          <w:rFonts w:hint="eastAsia"/>
          <w:bCs/>
        </w:rPr>
        <w:t>教材：</w:t>
      </w:r>
      <w:r w:rsidRPr="005668B8">
        <w:rPr>
          <w:rFonts w:hAnsi="宋体" w:hint="eastAsia"/>
          <w:bCs/>
          <w:szCs w:val="21"/>
        </w:rPr>
        <w:t>动物营养学</w:t>
      </w:r>
      <w:r>
        <w:rPr>
          <w:rFonts w:hAnsi="宋体" w:hint="eastAsia"/>
          <w:bCs/>
          <w:szCs w:val="21"/>
        </w:rPr>
        <w:t>，计成</w:t>
      </w:r>
      <w:r>
        <w:rPr>
          <w:rFonts w:hint="eastAsia"/>
          <w:bCs/>
          <w:szCs w:val="21"/>
        </w:rPr>
        <w:t>，</w:t>
      </w:r>
      <w:r w:rsidRPr="005668B8">
        <w:rPr>
          <w:rFonts w:hAnsi="宋体" w:hint="eastAsia"/>
          <w:bCs/>
          <w:szCs w:val="21"/>
        </w:rPr>
        <w:t>中国农业出版社，</w:t>
      </w:r>
      <w:r w:rsidRPr="005668B8">
        <w:rPr>
          <w:rFonts w:hint="eastAsia"/>
          <w:bCs/>
          <w:szCs w:val="21"/>
        </w:rPr>
        <w:t>200</w:t>
      </w:r>
      <w:r>
        <w:rPr>
          <w:bCs/>
          <w:szCs w:val="21"/>
        </w:rPr>
        <w:t>8</w:t>
      </w:r>
    </w:p>
    <w:p w:rsidR="00A031F3" w:rsidRPr="00DF5BD3" w:rsidRDefault="00A031F3" w:rsidP="00A031F3">
      <w:pPr>
        <w:ind w:firstLine="435"/>
      </w:pPr>
    </w:p>
    <w:p w:rsidR="00A031F3" w:rsidRPr="004C1930" w:rsidRDefault="00A031F3" w:rsidP="00A031F3">
      <w:pPr>
        <w:spacing w:line="320" w:lineRule="exact"/>
        <w:ind w:firstLineChars="200" w:firstLine="422"/>
        <w:rPr>
          <w:b/>
          <w:bCs/>
        </w:rPr>
      </w:pPr>
    </w:p>
    <w:p w:rsidR="00A031F3" w:rsidRPr="00DD1DB2" w:rsidRDefault="00A031F3" w:rsidP="00A031F3">
      <w:pPr>
        <w:spacing w:line="560" w:lineRule="exact"/>
        <w:ind w:firstLineChars="970" w:firstLine="2037"/>
        <w:rPr>
          <w:rFonts w:ascii="宋体" w:hAnsi="宋体"/>
          <w:szCs w:val="21"/>
        </w:rPr>
      </w:pPr>
      <w:r w:rsidRPr="00DD1DB2">
        <w:rPr>
          <w:rFonts w:ascii="宋体" w:hAnsi="宋体" w:hint="eastAsia"/>
          <w:szCs w:val="21"/>
        </w:rPr>
        <w:t>执笔人：</w:t>
      </w:r>
      <w:r>
        <w:rPr>
          <w:rFonts w:ascii="宋体" w:hAnsi="宋体" w:hint="eastAsia"/>
          <w:szCs w:val="21"/>
        </w:rPr>
        <w:t xml:space="preserve">王学梅 </w:t>
      </w:r>
      <w:r w:rsidRPr="00DD1DB2">
        <w:rPr>
          <w:rFonts w:ascii="宋体" w:hAnsi="宋体" w:hint="eastAsia"/>
          <w:szCs w:val="21"/>
        </w:rPr>
        <w:t xml:space="preserve">       审核人： </w:t>
      </w:r>
      <w:r>
        <w:rPr>
          <w:rFonts w:ascii="宋体" w:hAnsi="宋体" w:hint="eastAsia"/>
          <w:szCs w:val="21"/>
        </w:rPr>
        <w:t>王凤阳</w:t>
      </w:r>
      <w:r w:rsidRPr="00DD1DB2">
        <w:rPr>
          <w:rFonts w:ascii="宋体" w:hAnsi="宋体" w:hint="eastAsia"/>
          <w:szCs w:val="21"/>
        </w:rPr>
        <w:t xml:space="preserve">      批准人： </w:t>
      </w:r>
      <w:r>
        <w:rPr>
          <w:rFonts w:ascii="宋体" w:hAnsi="宋体" w:hint="eastAsia"/>
          <w:szCs w:val="21"/>
        </w:rPr>
        <w:t>朱国鹏</w:t>
      </w:r>
    </w:p>
    <w:p w:rsidR="00A031F3" w:rsidRPr="00E3249D" w:rsidRDefault="00A031F3" w:rsidP="00A031F3">
      <w:pPr>
        <w:spacing w:beforeLines="50" w:before="156" w:afterLines="50" w:after="156"/>
        <w:ind w:right="420" w:firstLineChars="50" w:firstLine="105"/>
        <w:jc w:val="center"/>
        <w:rPr>
          <w:rFonts w:ascii="宋体" w:hAnsi="宋体"/>
          <w:szCs w:val="21"/>
        </w:rPr>
      </w:pPr>
      <w:r w:rsidRPr="00E3249D">
        <w:rPr>
          <w:rFonts w:ascii="宋体" w:hAnsi="宋体" w:hint="eastAsia"/>
          <w:szCs w:val="21"/>
        </w:rPr>
        <w:t>审定时间：201</w:t>
      </w:r>
      <w:r>
        <w:rPr>
          <w:rFonts w:ascii="宋体" w:hAnsi="宋体"/>
          <w:szCs w:val="21"/>
        </w:rPr>
        <w:t>7</w:t>
      </w:r>
      <w:r w:rsidRPr="00E3249D">
        <w:rPr>
          <w:rFonts w:ascii="宋体" w:hAnsi="宋体" w:hint="eastAsia"/>
          <w:szCs w:val="21"/>
        </w:rPr>
        <w:t xml:space="preserve">  年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6</w:t>
      </w:r>
      <w:r w:rsidRPr="00E3249D">
        <w:rPr>
          <w:rFonts w:ascii="宋体" w:hAnsi="宋体" w:hint="eastAsia"/>
          <w:szCs w:val="21"/>
        </w:rPr>
        <w:t xml:space="preserve"> 月</w:t>
      </w:r>
    </w:p>
    <w:p w:rsidR="00A031F3" w:rsidRPr="00DD78B6" w:rsidRDefault="00A031F3" w:rsidP="00A031F3">
      <w:pPr>
        <w:spacing w:line="400" w:lineRule="exact"/>
        <w:ind w:firstLineChars="200" w:firstLine="420"/>
      </w:pPr>
    </w:p>
    <w:p w:rsidR="00B57C48" w:rsidRDefault="00B57C48"/>
    <w:sectPr w:rsidR="00B5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F3"/>
    <w:rsid w:val="00A031F3"/>
    <w:rsid w:val="00B5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C0D4E-C248-4F77-A48A-BBE630B9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031F3"/>
    <w:pPr>
      <w:ind w:firstLineChars="128" w:firstLine="358"/>
    </w:pPr>
    <w:rPr>
      <w:sz w:val="28"/>
    </w:rPr>
  </w:style>
  <w:style w:type="character" w:customStyle="1" w:styleId="Char">
    <w:name w:val="正文文本缩进 Char"/>
    <w:basedOn w:val="a0"/>
    <w:link w:val="a3"/>
    <w:rsid w:val="00A031F3"/>
    <w:rPr>
      <w:rFonts w:ascii="Times New Roman" w:eastAsia="宋体" w:hAnsi="Times New Roman" w:cs="Times New Roman"/>
      <w:sz w:val="28"/>
      <w:szCs w:val="24"/>
    </w:rPr>
  </w:style>
  <w:style w:type="paragraph" w:customStyle="1" w:styleId="p0">
    <w:name w:val="p0"/>
    <w:basedOn w:val="a"/>
    <w:rsid w:val="00A031F3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2018-01-28T13:13:00Z</dcterms:created>
  <dcterms:modified xsi:type="dcterms:W3CDTF">2018-01-28T13:15:00Z</dcterms:modified>
</cp:coreProperties>
</file>