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AA" w:rsidRDefault="00C550AA">
      <w:pPr>
        <w:spacing w:line="880" w:lineRule="exact"/>
        <w:jc w:val="center"/>
        <w:rPr>
          <w:rFonts w:eastAsia="黑体"/>
          <w:b/>
          <w:bCs/>
          <w:sz w:val="72"/>
          <w:szCs w:val="72"/>
        </w:rPr>
      </w:pPr>
    </w:p>
    <w:p w:rsidR="00C550AA" w:rsidRDefault="00C550AA">
      <w:pPr>
        <w:spacing w:line="880" w:lineRule="exact"/>
        <w:ind w:leftChars="-67" w:left="-141"/>
        <w:jc w:val="center"/>
        <w:rPr>
          <w:rFonts w:eastAsia="黑体"/>
          <w:b/>
          <w:bCs/>
          <w:sz w:val="72"/>
          <w:szCs w:val="72"/>
        </w:rPr>
      </w:pPr>
    </w:p>
    <w:p w:rsidR="00C550AA" w:rsidRDefault="00D9390D">
      <w:pPr>
        <w:spacing w:line="88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海南大学网络课程建设项目</w:t>
      </w:r>
    </w:p>
    <w:p w:rsidR="00C550AA" w:rsidRDefault="00EB1CC6">
      <w:pPr>
        <w:spacing w:line="880" w:lineRule="exact"/>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建设</w:t>
      </w:r>
      <w:r w:rsidR="00D9390D">
        <w:rPr>
          <w:rFonts w:asciiTheme="minorEastAsia" w:eastAsiaTheme="minorEastAsia" w:hAnsiTheme="minorEastAsia" w:hint="eastAsia"/>
          <w:b/>
          <w:bCs/>
          <w:sz w:val="44"/>
          <w:szCs w:val="44"/>
        </w:rPr>
        <w:t>报告</w:t>
      </w:r>
    </w:p>
    <w:p w:rsidR="00C550AA" w:rsidRDefault="00C550AA"/>
    <w:p w:rsidR="00C550AA" w:rsidRDefault="00C550AA"/>
    <w:p w:rsidR="00C550AA" w:rsidRDefault="00C550AA"/>
    <w:p w:rsidR="00C550AA" w:rsidRDefault="00C550AA"/>
    <w:p w:rsidR="00C550AA" w:rsidRDefault="00C550AA"/>
    <w:p w:rsidR="00C550AA" w:rsidRDefault="00C550AA"/>
    <w:p w:rsidR="00C550AA" w:rsidRDefault="00C550AA">
      <w:pPr>
        <w:rPr>
          <w:rFonts w:ascii="宋体" w:hAnsi="宋体"/>
        </w:rPr>
      </w:pPr>
    </w:p>
    <w:p w:rsidR="00C550AA" w:rsidRDefault="00C550AA">
      <w:pPr>
        <w:rPr>
          <w:rFonts w:ascii="宋体" w:hAnsi="宋体"/>
        </w:rPr>
      </w:pPr>
    </w:p>
    <w:tbl>
      <w:tblPr>
        <w:tblW w:w="5040" w:type="dxa"/>
        <w:jc w:val="center"/>
        <w:tblLayout w:type="fixed"/>
        <w:tblLook w:val="04A0"/>
      </w:tblPr>
      <w:tblGrid>
        <w:gridCol w:w="1440"/>
        <w:gridCol w:w="3600"/>
      </w:tblGrid>
      <w:tr w:rsidR="00C550AA">
        <w:trPr>
          <w:trHeight w:val="644"/>
          <w:jc w:val="center"/>
        </w:trPr>
        <w:tc>
          <w:tcPr>
            <w:tcW w:w="1440" w:type="dxa"/>
            <w:vAlign w:val="bottom"/>
          </w:tcPr>
          <w:p w:rsidR="00C550AA" w:rsidRDefault="00D9390D">
            <w:pPr>
              <w:rPr>
                <w:rFonts w:ascii="宋体" w:hAnsi="宋体"/>
                <w:sz w:val="24"/>
              </w:rPr>
            </w:pPr>
            <w:r>
              <w:rPr>
                <w:rFonts w:ascii="宋体" w:hAnsi="宋体" w:hint="eastAsia"/>
                <w:sz w:val="24"/>
              </w:rPr>
              <w:t>项目编号</w:t>
            </w:r>
          </w:p>
        </w:tc>
        <w:tc>
          <w:tcPr>
            <w:tcW w:w="3600" w:type="dxa"/>
            <w:vAlign w:val="bottom"/>
          </w:tcPr>
          <w:p w:rsidR="00C550AA" w:rsidRDefault="00D9390D">
            <w:pPr>
              <w:jc w:val="center"/>
              <w:rPr>
                <w:rFonts w:ascii="宋体" w:hAnsi="宋体"/>
                <w:spacing w:val="40"/>
                <w:sz w:val="24"/>
              </w:rPr>
            </w:pPr>
            <w:r>
              <w:rPr>
                <w:rFonts w:ascii="宋体" w:hAnsi="宋体" w:hint="eastAsia"/>
                <w:spacing w:val="40"/>
                <w:sz w:val="24"/>
              </w:rPr>
              <w:t>hdwlkc201619</w:t>
            </w:r>
          </w:p>
        </w:tc>
      </w:tr>
      <w:tr w:rsidR="00C550AA">
        <w:trPr>
          <w:trHeight w:val="638"/>
          <w:jc w:val="center"/>
        </w:trPr>
        <w:tc>
          <w:tcPr>
            <w:tcW w:w="1440" w:type="dxa"/>
            <w:vAlign w:val="bottom"/>
          </w:tcPr>
          <w:p w:rsidR="00C550AA" w:rsidRDefault="00D9390D">
            <w:pPr>
              <w:rPr>
                <w:rFonts w:ascii="宋体" w:hAnsi="宋体"/>
                <w:sz w:val="24"/>
              </w:rPr>
            </w:pPr>
            <w:r>
              <w:rPr>
                <w:rFonts w:ascii="宋体" w:hAnsi="宋体" w:hint="eastAsia"/>
                <w:sz w:val="24"/>
              </w:rPr>
              <w:t>课程名称</w:t>
            </w:r>
          </w:p>
        </w:tc>
        <w:tc>
          <w:tcPr>
            <w:tcW w:w="3600" w:type="dxa"/>
            <w:tcBorders>
              <w:top w:val="single" w:sz="4" w:space="0" w:color="auto"/>
              <w:bottom w:val="single" w:sz="4" w:space="0" w:color="auto"/>
            </w:tcBorders>
            <w:vAlign w:val="center"/>
          </w:tcPr>
          <w:p w:rsidR="00C550AA" w:rsidRDefault="00D9390D">
            <w:pPr>
              <w:ind w:firstLineChars="400" w:firstLine="964"/>
              <w:rPr>
                <w:rFonts w:ascii="宋体" w:hAnsi="宋体"/>
                <w:b/>
                <w:sz w:val="24"/>
              </w:rPr>
            </w:pPr>
            <w:r>
              <w:rPr>
                <w:rFonts w:ascii="宋体" w:hAnsi="宋体" w:hint="eastAsia"/>
                <w:b/>
                <w:sz w:val="24"/>
              </w:rPr>
              <w:t>女装设计艺术</w:t>
            </w:r>
          </w:p>
        </w:tc>
      </w:tr>
      <w:tr w:rsidR="00C550AA">
        <w:trPr>
          <w:trHeight w:val="638"/>
          <w:jc w:val="center"/>
        </w:trPr>
        <w:tc>
          <w:tcPr>
            <w:tcW w:w="1440" w:type="dxa"/>
            <w:vAlign w:val="bottom"/>
          </w:tcPr>
          <w:p w:rsidR="00C550AA" w:rsidRDefault="00D9390D">
            <w:pPr>
              <w:rPr>
                <w:rFonts w:ascii="宋体" w:hAnsi="宋体"/>
                <w:sz w:val="24"/>
              </w:rPr>
            </w:pPr>
            <w:r>
              <w:rPr>
                <w:rFonts w:ascii="宋体" w:hAnsi="宋体" w:hint="eastAsia"/>
                <w:sz w:val="24"/>
              </w:rPr>
              <w:t>课程负责人</w:t>
            </w:r>
          </w:p>
        </w:tc>
        <w:tc>
          <w:tcPr>
            <w:tcW w:w="3600" w:type="dxa"/>
            <w:tcBorders>
              <w:top w:val="single" w:sz="4" w:space="0" w:color="auto"/>
              <w:bottom w:val="single" w:sz="4" w:space="0" w:color="auto"/>
            </w:tcBorders>
            <w:vAlign w:val="center"/>
          </w:tcPr>
          <w:p w:rsidR="00C550AA" w:rsidRDefault="00D9390D">
            <w:pPr>
              <w:ind w:firstLineChars="600" w:firstLine="1446"/>
              <w:rPr>
                <w:rFonts w:ascii="宋体" w:hAnsi="宋体"/>
                <w:b/>
                <w:sz w:val="24"/>
              </w:rPr>
            </w:pPr>
            <w:r>
              <w:rPr>
                <w:rFonts w:ascii="宋体" w:hAnsi="宋体" w:hint="eastAsia"/>
                <w:b/>
                <w:sz w:val="24"/>
              </w:rPr>
              <w:t>钟恒</w:t>
            </w:r>
          </w:p>
        </w:tc>
      </w:tr>
      <w:tr w:rsidR="00C550AA">
        <w:trPr>
          <w:trHeight w:val="626"/>
          <w:jc w:val="center"/>
        </w:trPr>
        <w:tc>
          <w:tcPr>
            <w:tcW w:w="1440" w:type="dxa"/>
            <w:vAlign w:val="bottom"/>
          </w:tcPr>
          <w:p w:rsidR="00C550AA" w:rsidRDefault="00D9390D">
            <w:pPr>
              <w:rPr>
                <w:rFonts w:ascii="宋体" w:hAnsi="宋体"/>
                <w:sz w:val="24"/>
              </w:rPr>
            </w:pPr>
            <w:r>
              <w:rPr>
                <w:rFonts w:ascii="宋体" w:hAnsi="宋体" w:hint="eastAsia"/>
                <w:sz w:val="24"/>
              </w:rPr>
              <w:t>所在单位</w:t>
            </w:r>
          </w:p>
        </w:tc>
        <w:tc>
          <w:tcPr>
            <w:tcW w:w="3600" w:type="dxa"/>
            <w:tcBorders>
              <w:top w:val="single" w:sz="4" w:space="0" w:color="auto"/>
              <w:bottom w:val="single" w:sz="4" w:space="0" w:color="auto"/>
            </w:tcBorders>
            <w:vAlign w:val="center"/>
          </w:tcPr>
          <w:p w:rsidR="00C550AA" w:rsidRDefault="00C550AA">
            <w:pPr>
              <w:jc w:val="center"/>
              <w:rPr>
                <w:rFonts w:ascii="宋体" w:hAnsi="宋体"/>
                <w:sz w:val="24"/>
              </w:rPr>
            </w:pPr>
          </w:p>
          <w:p w:rsidR="00C550AA" w:rsidRDefault="00D9390D">
            <w:pPr>
              <w:jc w:val="center"/>
              <w:rPr>
                <w:rFonts w:ascii="宋体" w:hAnsi="宋体"/>
                <w:spacing w:val="40"/>
                <w:sz w:val="24"/>
              </w:rPr>
            </w:pPr>
            <w:r>
              <w:rPr>
                <w:rFonts w:ascii="宋体" w:hAnsi="宋体" w:hint="eastAsia"/>
                <w:sz w:val="24"/>
              </w:rPr>
              <w:t>艺术学院</w:t>
            </w:r>
            <w:r>
              <w:rPr>
                <w:rFonts w:ascii="宋体" w:hAnsi="宋体" w:hint="eastAsia"/>
                <w:sz w:val="24"/>
              </w:rPr>
              <w:t xml:space="preserve">  </w:t>
            </w:r>
            <w:r>
              <w:rPr>
                <w:rFonts w:ascii="宋体" w:hAnsi="宋体" w:hint="eastAsia"/>
                <w:sz w:val="24"/>
              </w:rPr>
              <w:t>（盖</w:t>
            </w:r>
            <w:r>
              <w:rPr>
                <w:rFonts w:ascii="宋体" w:hAnsi="宋体" w:hint="eastAsia"/>
                <w:sz w:val="24"/>
              </w:rPr>
              <w:t xml:space="preserve"> </w:t>
            </w:r>
            <w:r>
              <w:rPr>
                <w:rFonts w:ascii="宋体" w:hAnsi="宋体" w:hint="eastAsia"/>
                <w:sz w:val="24"/>
              </w:rPr>
              <w:t>章）</w:t>
            </w:r>
          </w:p>
        </w:tc>
      </w:tr>
    </w:tbl>
    <w:p w:rsidR="00C550AA" w:rsidRDefault="00C550AA">
      <w:pPr>
        <w:rPr>
          <w:rFonts w:ascii="宋体" w:hAnsi="宋体"/>
        </w:rPr>
      </w:pPr>
    </w:p>
    <w:p w:rsidR="00C550AA" w:rsidRDefault="00C550AA">
      <w:pPr>
        <w:rPr>
          <w:rFonts w:ascii="宋体" w:hAnsi="宋体"/>
        </w:rPr>
      </w:pPr>
    </w:p>
    <w:p w:rsidR="00C550AA" w:rsidRDefault="00C550AA">
      <w:pPr>
        <w:rPr>
          <w:rFonts w:ascii="宋体" w:hAnsi="宋体"/>
        </w:rPr>
      </w:pPr>
    </w:p>
    <w:p w:rsidR="00C550AA" w:rsidRDefault="00C550AA">
      <w:pPr>
        <w:rPr>
          <w:rFonts w:ascii="宋体" w:hAnsi="宋体"/>
        </w:rPr>
      </w:pPr>
    </w:p>
    <w:p w:rsidR="00C550AA" w:rsidRDefault="00C550AA">
      <w:pPr>
        <w:rPr>
          <w:rFonts w:ascii="宋体" w:hAnsi="宋体"/>
        </w:rPr>
      </w:pPr>
    </w:p>
    <w:p w:rsidR="00C550AA" w:rsidRDefault="00C550AA">
      <w:pPr>
        <w:rPr>
          <w:rFonts w:ascii="宋体" w:hAnsi="宋体"/>
        </w:rPr>
      </w:pPr>
    </w:p>
    <w:p w:rsidR="00C550AA" w:rsidRDefault="00C550AA">
      <w:pPr>
        <w:rPr>
          <w:rFonts w:ascii="宋体" w:hAnsi="宋体"/>
        </w:rPr>
      </w:pPr>
    </w:p>
    <w:p w:rsidR="00C550AA" w:rsidRDefault="00C550AA">
      <w:pPr>
        <w:jc w:val="left"/>
        <w:rPr>
          <w:rFonts w:ascii="宋体" w:hAnsi="宋体"/>
        </w:rPr>
      </w:pPr>
    </w:p>
    <w:p w:rsidR="00C550AA" w:rsidRDefault="00C550AA">
      <w:pPr>
        <w:jc w:val="left"/>
        <w:rPr>
          <w:rFonts w:ascii="宋体" w:hAnsi="宋体"/>
        </w:rPr>
      </w:pPr>
    </w:p>
    <w:p w:rsidR="00C550AA" w:rsidRDefault="00C550AA">
      <w:pPr>
        <w:jc w:val="left"/>
        <w:rPr>
          <w:rFonts w:ascii="宋体" w:hAnsi="宋体"/>
        </w:rPr>
      </w:pPr>
    </w:p>
    <w:p w:rsidR="00C550AA" w:rsidRDefault="00C550AA">
      <w:pPr>
        <w:jc w:val="left"/>
        <w:rPr>
          <w:rFonts w:ascii="宋体" w:hAnsi="宋体"/>
        </w:rPr>
      </w:pPr>
    </w:p>
    <w:p w:rsidR="00C550AA" w:rsidRDefault="00C550AA" w:rsidP="00EB1CC6">
      <w:pPr>
        <w:jc w:val="center"/>
        <w:rPr>
          <w:rFonts w:ascii="宋体" w:hAnsi="宋体" w:hint="eastAsia"/>
          <w:sz w:val="24"/>
        </w:rPr>
      </w:pPr>
    </w:p>
    <w:p w:rsidR="00EB1CC6" w:rsidRDefault="00EB1CC6" w:rsidP="00EB1CC6">
      <w:pPr>
        <w:jc w:val="center"/>
        <w:rPr>
          <w:rFonts w:ascii="宋体" w:hAnsi="宋体" w:hint="eastAsia"/>
          <w:sz w:val="24"/>
        </w:rPr>
      </w:pPr>
    </w:p>
    <w:p w:rsidR="00EB1CC6" w:rsidRDefault="00EB1CC6" w:rsidP="00EB1CC6">
      <w:pPr>
        <w:jc w:val="center"/>
        <w:rPr>
          <w:rFonts w:ascii="宋体" w:hAnsi="宋体" w:hint="eastAsia"/>
          <w:sz w:val="24"/>
        </w:rPr>
      </w:pPr>
    </w:p>
    <w:p w:rsidR="00EB1CC6" w:rsidRPr="00EB1CC6" w:rsidRDefault="00EB1CC6" w:rsidP="00EB1CC6">
      <w:pPr>
        <w:jc w:val="center"/>
        <w:rPr>
          <w:rFonts w:ascii="宋体" w:hAnsi="宋体"/>
          <w:sz w:val="24"/>
        </w:rPr>
      </w:pP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12"/>
        <w:gridCol w:w="1198"/>
        <w:gridCol w:w="1274"/>
        <w:gridCol w:w="994"/>
        <w:gridCol w:w="1276"/>
        <w:gridCol w:w="1134"/>
        <w:gridCol w:w="2268"/>
      </w:tblGrid>
      <w:tr w:rsidR="00C550AA">
        <w:trPr>
          <w:cantSplit/>
          <w:trHeight w:val="737"/>
        </w:trPr>
        <w:tc>
          <w:tcPr>
            <w:tcW w:w="1212" w:type="dxa"/>
            <w:vMerge w:val="restart"/>
            <w:tcBorders>
              <w:top w:val="single" w:sz="6" w:space="0" w:color="auto"/>
              <w:left w:val="single" w:sz="6" w:space="0" w:color="auto"/>
              <w:bottom w:val="single" w:sz="6" w:space="0" w:color="auto"/>
            </w:tcBorders>
            <w:vAlign w:val="center"/>
          </w:tcPr>
          <w:p w:rsidR="00C550AA" w:rsidRDefault="00D9390D">
            <w:pPr>
              <w:spacing w:line="420" w:lineRule="exact"/>
              <w:jc w:val="center"/>
              <w:rPr>
                <w:rFonts w:ascii="仿宋_GB2312" w:eastAsia="仿宋_GB2312" w:hAnsi="宋体"/>
                <w:bCs/>
                <w:position w:val="6"/>
                <w:sz w:val="24"/>
              </w:rPr>
            </w:pPr>
            <w:r>
              <w:rPr>
                <w:rFonts w:ascii="仿宋_GB2312" w:eastAsia="仿宋_GB2312" w:hAnsi="宋体" w:hint="eastAsia"/>
                <w:bCs/>
                <w:position w:val="6"/>
                <w:sz w:val="24"/>
              </w:rPr>
              <w:lastRenderedPageBreak/>
              <w:t>课程</w:t>
            </w:r>
          </w:p>
          <w:p w:rsidR="00C550AA" w:rsidRDefault="00D9390D">
            <w:pPr>
              <w:spacing w:line="420" w:lineRule="exact"/>
              <w:jc w:val="center"/>
              <w:rPr>
                <w:rFonts w:ascii="仿宋_GB2312" w:eastAsia="仿宋_GB2312" w:hAnsi="宋体"/>
                <w:bCs/>
                <w:position w:val="6"/>
                <w:sz w:val="24"/>
              </w:rPr>
            </w:pPr>
            <w:r>
              <w:rPr>
                <w:rFonts w:ascii="仿宋_GB2312" w:eastAsia="仿宋_GB2312" w:hAnsi="宋体" w:hint="eastAsia"/>
                <w:bCs/>
                <w:position w:val="6"/>
                <w:sz w:val="24"/>
              </w:rPr>
              <w:t>负责人</w:t>
            </w:r>
          </w:p>
          <w:p w:rsidR="00C550AA" w:rsidRDefault="00D9390D">
            <w:pPr>
              <w:spacing w:line="420" w:lineRule="exact"/>
              <w:jc w:val="center"/>
              <w:rPr>
                <w:rFonts w:ascii="黑体" w:eastAsia="黑体"/>
                <w:b/>
                <w:bCs/>
                <w:position w:val="6"/>
              </w:rPr>
            </w:pPr>
            <w:r>
              <w:rPr>
                <w:rFonts w:ascii="仿宋_GB2312" w:eastAsia="仿宋_GB2312" w:hAnsi="宋体" w:hint="eastAsia"/>
                <w:position w:val="6"/>
                <w:sz w:val="24"/>
              </w:rPr>
              <w:t>基本信息</w:t>
            </w:r>
          </w:p>
        </w:tc>
        <w:tc>
          <w:tcPr>
            <w:tcW w:w="1198"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姓名</w:t>
            </w:r>
          </w:p>
        </w:tc>
        <w:tc>
          <w:tcPr>
            <w:tcW w:w="1274"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钟恒</w:t>
            </w:r>
          </w:p>
        </w:tc>
        <w:tc>
          <w:tcPr>
            <w:tcW w:w="994"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position w:val="6"/>
                <w:szCs w:val="21"/>
              </w:rPr>
            </w:pPr>
            <w:r>
              <w:rPr>
                <w:rFonts w:ascii="仿宋_GB2312" w:eastAsia="仿宋_GB2312" w:hint="eastAsia"/>
                <w:position w:val="6"/>
                <w:szCs w:val="21"/>
              </w:rPr>
              <w:t>性别</w:t>
            </w:r>
          </w:p>
        </w:tc>
        <w:tc>
          <w:tcPr>
            <w:tcW w:w="1276"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男</w:t>
            </w:r>
          </w:p>
        </w:tc>
        <w:tc>
          <w:tcPr>
            <w:tcW w:w="1134"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出生年月</w:t>
            </w:r>
          </w:p>
        </w:tc>
        <w:tc>
          <w:tcPr>
            <w:tcW w:w="2268" w:type="dxa"/>
            <w:tcBorders>
              <w:top w:val="single" w:sz="6" w:space="0" w:color="auto"/>
              <w:bottom w:val="single" w:sz="6" w:space="0" w:color="auto"/>
              <w:right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1960</w:t>
            </w:r>
            <w:r>
              <w:rPr>
                <w:rFonts w:ascii="仿宋_GB2312" w:eastAsia="仿宋_GB2312" w:hint="eastAsia"/>
                <w:position w:val="6"/>
                <w:szCs w:val="21"/>
              </w:rPr>
              <w:t>年</w:t>
            </w:r>
            <w:r>
              <w:rPr>
                <w:rFonts w:ascii="仿宋_GB2312" w:eastAsia="仿宋_GB2312" w:hint="eastAsia"/>
                <w:position w:val="6"/>
                <w:szCs w:val="21"/>
              </w:rPr>
              <w:t>11</w:t>
            </w:r>
            <w:r>
              <w:rPr>
                <w:rFonts w:ascii="仿宋_GB2312" w:eastAsia="仿宋_GB2312" w:hint="eastAsia"/>
                <w:position w:val="6"/>
                <w:szCs w:val="21"/>
              </w:rPr>
              <w:t>月</w:t>
            </w:r>
          </w:p>
        </w:tc>
      </w:tr>
      <w:tr w:rsidR="00C550AA">
        <w:trPr>
          <w:cantSplit/>
          <w:trHeight w:val="737"/>
        </w:trPr>
        <w:tc>
          <w:tcPr>
            <w:tcW w:w="1212" w:type="dxa"/>
            <w:vMerge/>
            <w:tcBorders>
              <w:top w:val="single" w:sz="6" w:space="0" w:color="auto"/>
              <w:left w:val="single" w:sz="6" w:space="0" w:color="auto"/>
              <w:bottom w:val="single" w:sz="6" w:space="0" w:color="auto"/>
            </w:tcBorders>
            <w:vAlign w:val="center"/>
          </w:tcPr>
          <w:p w:rsidR="00C550AA" w:rsidRDefault="00C550AA">
            <w:pPr>
              <w:spacing w:line="420" w:lineRule="exact"/>
              <w:jc w:val="center"/>
              <w:rPr>
                <w:rFonts w:ascii="黑体" w:eastAsia="黑体"/>
                <w:position w:val="6"/>
              </w:rPr>
            </w:pPr>
          </w:p>
        </w:tc>
        <w:tc>
          <w:tcPr>
            <w:tcW w:w="1198"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position w:val="6"/>
                <w:szCs w:val="21"/>
              </w:rPr>
            </w:pPr>
            <w:r>
              <w:rPr>
                <w:rFonts w:ascii="仿宋_GB2312" w:eastAsia="仿宋_GB2312" w:hAnsi="宋体" w:hint="eastAsia"/>
                <w:szCs w:val="21"/>
              </w:rPr>
              <w:t>职称</w:t>
            </w:r>
            <w:r>
              <w:rPr>
                <w:rFonts w:ascii="仿宋_GB2312" w:eastAsia="仿宋_GB2312" w:hAnsi="宋体" w:hint="eastAsia"/>
                <w:szCs w:val="21"/>
              </w:rPr>
              <w:t>/</w:t>
            </w:r>
            <w:r>
              <w:rPr>
                <w:rFonts w:ascii="仿宋_GB2312" w:eastAsia="仿宋_GB2312" w:hAnsi="宋体"/>
                <w:szCs w:val="21"/>
              </w:rPr>
              <w:t>职务</w:t>
            </w:r>
          </w:p>
        </w:tc>
        <w:tc>
          <w:tcPr>
            <w:tcW w:w="1274"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副教授</w:t>
            </w:r>
          </w:p>
        </w:tc>
        <w:tc>
          <w:tcPr>
            <w:tcW w:w="994"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position w:val="6"/>
                <w:szCs w:val="21"/>
              </w:rPr>
            </w:pPr>
            <w:r>
              <w:rPr>
                <w:rFonts w:ascii="仿宋_GB2312" w:eastAsia="仿宋_GB2312" w:hint="eastAsia"/>
                <w:position w:val="6"/>
                <w:szCs w:val="21"/>
              </w:rPr>
              <w:t>学历</w:t>
            </w:r>
          </w:p>
          <w:p w:rsidR="00C550AA" w:rsidRDefault="00D9390D">
            <w:pPr>
              <w:spacing w:line="360" w:lineRule="exact"/>
              <w:jc w:val="center"/>
              <w:rPr>
                <w:rFonts w:ascii="仿宋_GB2312" w:eastAsia="仿宋_GB2312"/>
                <w:position w:val="6"/>
                <w:szCs w:val="21"/>
              </w:rPr>
            </w:pPr>
            <w:r>
              <w:rPr>
                <w:rFonts w:ascii="仿宋_GB2312" w:eastAsia="仿宋_GB2312" w:hint="eastAsia"/>
                <w:position w:val="6"/>
                <w:szCs w:val="21"/>
              </w:rPr>
              <w:t>学位</w:t>
            </w:r>
          </w:p>
        </w:tc>
        <w:tc>
          <w:tcPr>
            <w:tcW w:w="1276"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博士</w:t>
            </w:r>
          </w:p>
        </w:tc>
        <w:tc>
          <w:tcPr>
            <w:tcW w:w="1134"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联系电话</w:t>
            </w:r>
          </w:p>
        </w:tc>
        <w:tc>
          <w:tcPr>
            <w:tcW w:w="2268" w:type="dxa"/>
            <w:tcBorders>
              <w:top w:val="single" w:sz="6" w:space="0" w:color="auto"/>
              <w:bottom w:val="single" w:sz="6" w:space="0" w:color="auto"/>
              <w:right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13876826361</w:t>
            </w:r>
          </w:p>
        </w:tc>
      </w:tr>
      <w:tr w:rsidR="00C550AA">
        <w:trPr>
          <w:cantSplit/>
          <w:trHeight w:val="737"/>
        </w:trPr>
        <w:tc>
          <w:tcPr>
            <w:tcW w:w="1212" w:type="dxa"/>
            <w:vMerge/>
            <w:tcBorders>
              <w:top w:val="single" w:sz="6" w:space="0" w:color="auto"/>
              <w:left w:val="single" w:sz="6" w:space="0" w:color="auto"/>
              <w:bottom w:val="single" w:sz="6" w:space="0" w:color="auto"/>
            </w:tcBorders>
            <w:vAlign w:val="center"/>
          </w:tcPr>
          <w:p w:rsidR="00C550AA" w:rsidRDefault="00C550AA">
            <w:pPr>
              <w:spacing w:line="420" w:lineRule="exact"/>
              <w:jc w:val="center"/>
              <w:rPr>
                <w:rFonts w:ascii="黑体" w:eastAsia="黑体"/>
                <w:position w:val="6"/>
              </w:rPr>
            </w:pPr>
          </w:p>
        </w:tc>
        <w:tc>
          <w:tcPr>
            <w:tcW w:w="1198" w:type="dxa"/>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所在单位</w:t>
            </w:r>
          </w:p>
        </w:tc>
        <w:tc>
          <w:tcPr>
            <w:tcW w:w="3544" w:type="dxa"/>
            <w:gridSpan w:val="3"/>
            <w:tcBorders>
              <w:top w:val="single" w:sz="6" w:space="0" w:color="auto"/>
              <w:bottom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艺术学院</w:t>
            </w:r>
          </w:p>
        </w:tc>
        <w:tc>
          <w:tcPr>
            <w:tcW w:w="1134" w:type="dxa"/>
            <w:tcBorders>
              <w:top w:val="single" w:sz="6" w:space="0" w:color="auto"/>
              <w:bottom w:val="single" w:sz="6" w:space="0" w:color="auto"/>
              <w:right w:val="single" w:sz="4" w:space="0" w:color="auto"/>
            </w:tcBorders>
            <w:vAlign w:val="center"/>
          </w:tcPr>
          <w:p w:rsidR="00C550AA" w:rsidRDefault="00D9390D">
            <w:pPr>
              <w:spacing w:line="360" w:lineRule="exact"/>
              <w:jc w:val="center"/>
              <w:rPr>
                <w:rFonts w:ascii="仿宋_GB2312" w:eastAsia="仿宋_GB2312"/>
                <w:position w:val="6"/>
                <w:szCs w:val="21"/>
              </w:rPr>
            </w:pPr>
            <w:r>
              <w:rPr>
                <w:rFonts w:ascii="仿宋_GB2312" w:eastAsia="仿宋_GB2312" w:hAnsi="宋体" w:hint="eastAsia"/>
                <w:position w:val="6"/>
                <w:szCs w:val="21"/>
              </w:rPr>
              <w:t>电子信箱</w:t>
            </w:r>
          </w:p>
        </w:tc>
        <w:tc>
          <w:tcPr>
            <w:tcW w:w="2268" w:type="dxa"/>
            <w:tcBorders>
              <w:top w:val="single" w:sz="6" w:space="0" w:color="auto"/>
              <w:left w:val="single" w:sz="4" w:space="0" w:color="auto"/>
              <w:bottom w:val="single" w:sz="6" w:space="0" w:color="auto"/>
              <w:right w:val="single" w:sz="6" w:space="0" w:color="auto"/>
            </w:tcBorders>
            <w:vAlign w:val="center"/>
          </w:tcPr>
          <w:p w:rsidR="00C550AA" w:rsidRDefault="00D9390D">
            <w:pPr>
              <w:spacing w:line="420" w:lineRule="exact"/>
              <w:jc w:val="center"/>
              <w:rPr>
                <w:rFonts w:ascii="仿宋_GB2312" w:eastAsia="仿宋_GB2312"/>
                <w:position w:val="6"/>
                <w:szCs w:val="21"/>
              </w:rPr>
            </w:pPr>
            <w:r>
              <w:rPr>
                <w:rFonts w:ascii="仿宋_GB2312" w:eastAsia="仿宋_GB2312" w:hint="eastAsia"/>
                <w:position w:val="6"/>
                <w:szCs w:val="21"/>
              </w:rPr>
              <w:t>576126427@qq.com</w:t>
            </w:r>
          </w:p>
        </w:tc>
      </w:tr>
      <w:tr w:rsidR="00C550AA">
        <w:trPr>
          <w:cantSplit/>
          <w:trHeight w:val="737"/>
        </w:trPr>
        <w:tc>
          <w:tcPr>
            <w:tcW w:w="1212" w:type="dxa"/>
            <w:vMerge w:val="restart"/>
            <w:tcBorders>
              <w:top w:val="single" w:sz="6" w:space="0" w:color="auto"/>
              <w:left w:val="single" w:sz="6" w:space="0" w:color="auto"/>
            </w:tcBorders>
            <w:vAlign w:val="center"/>
          </w:tcPr>
          <w:p w:rsidR="00C550AA" w:rsidRDefault="00D9390D">
            <w:pPr>
              <w:spacing w:line="420" w:lineRule="exact"/>
              <w:jc w:val="center"/>
              <w:rPr>
                <w:rFonts w:ascii="仿宋_GB2312" w:eastAsia="仿宋_GB2312" w:hAnsi="宋体"/>
                <w:position w:val="6"/>
                <w:sz w:val="24"/>
              </w:rPr>
            </w:pPr>
            <w:r>
              <w:rPr>
                <w:rFonts w:ascii="仿宋_GB2312" w:eastAsia="仿宋_GB2312" w:hAnsi="宋体" w:hint="eastAsia"/>
                <w:position w:val="6"/>
                <w:sz w:val="24"/>
              </w:rPr>
              <w:t>课程</w:t>
            </w:r>
          </w:p>
          <w:p w:rsidR="00C550AA" w:rsidRDefault="00D9390D">
            <w:pPr>
              <w:spacing w:line="420" w:lineRule="exact"/>
              <w:jc w:val="center"/>
              <w:rPr>
                <w:rFonts w:ascii="仿宋_GB2312" w:eastAsia="仿宋_GB2312" w:hAnsi="宋体"/>
                <w:position w:val="6"/>
                <w:sz w:val="24"/>
              </w:rPr>
            </w:pPr>
            <w:r>
              <w:rPr>
                <w:rFonts w:ascii="仿宋_GB2312" w:eastAsia="仿宋_GB2312" w:hAnsi="宋体" w:hint="eastAsia"/>
                <w:position w:val="6"/>
                <w:sz w:val="24"/>
              </w:rPr>
              <w:t>基本</w:t>
            </w:r>
          </w:p>
          <w:p w:rsidR="00C550AA" w:rsidRDefault="00D9390D">
            <w:pPr>
              <w:spacing w:line="420" w:lineRule="exact"/>
              <w:jc w:val="center"/>
              <w:rPr>
                <w:rFonts w:ascii="仿宋_GB2312" w:eastAsia="仿宋_GB2312"/>
                <w:position w:val="6"/>
              </w:rPr>
            </w:pPr>
            <w:r>
              <w:rPr>
                <w:rFonts w:ascii="仿宋_GB2312" w:eastAsia="仿宋_GB2312" w:hAnsi="宋体" w:hint="eastAsia"/>
                <w:position w:val="6"/>
                <w:sz w:val="24"/>
              </w:rPr>
              <w:t>信息</w:t>
            </w:r>
          </w:p>
        </w:tc>
        <w:tc>
          <w:tcPr>
            <w:tcW w:w="1198"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课程名称</w:t>
            </w:r>
          </w:p>
        </w:tc>
        <w:tc>
          <w:tcPr>
            <w:tcW w:w="2268" w:type="dxa"/>
            <w:gridSpan w:val="2"/>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女装设计艺术</w:t>
            </w:r>
          </w:p>
        </w:tc>
        <w:tc>
          <w:tcPr>
            <w:tcW w:w="1276"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课程编号</w:t>
            </w:r>
          </w:p>
        </w:tc>
        <w:tc>
          <w:tcPr>
            <w:tcW w:w="3402" w:type="dxa"/>
            <w:gridSpan w:val="2"/>
            <w:tcBorders>
              <w:top w:val="single" w:sz="6" w:space="0" w:color="auto"/>
              <w:bottom w:val="single" w:sz="6" w:space="0" w:color="auto"/>
              <w:right w:val="single" w:sz="6" w:space="0" w:color="auto"/>
            </w:tcBorders>
            <w:vAlign w:val="center"/>
          </w:tcPr>
          <w:p w:rsidR="00C550AA" w:rsidRDefault="00D9390D">
            <w:pPr>
              <w:spacing w:line="360" w:lineRule="exact"/>
              <w:rPr>
                <w:rFonts w:ascii="仿宋_GB2312" w:eastAsia="仿宋_GB2312" w:hAnsi="宋体"/>
                <w:szCs w:val="21"/>
              </w:rPr>
            </w:pPr>
            <w:r>
              <w:rPr>
                <w:rFonts w:ascii="仿宋_GB2312" w:eastAsia="仿宋_GB2312" w:hAnsi="宋体" w:hint="eastAsia"/>
                <w:szCs w:val="21"/>
              </w:rPr>
              <w:t>hdwlkc201619</w:t>
            </w:r>
          </w:p>
        </w:tc>
      </w:tr>
      <w:tr w:rsidR="00C550AA">
        <w:trPr>
          <w:cantSplit/>
          <w:trHeight w:val="737"/>
        </w:trPr>
        <w:tc>
          <w:tcPr>
            <w:tcW w:w="1212" w:type="dxa"/>
            <w:vMerge/>
            <w:tcBorders>
              <w:left w:val="single" w:sz="6" w:space="0" w:color="auto"/>
            </w:tcBorders>
            <w:vAlign w:val="center"/>
          </w:tcPr>
          <w:p w:rsidR="00C550AA" w:rsidRDefault="00C550AA">
            <w:pPr>
              <w:spacing w:line="420" w:lineRule="exact"/>
              <w:jc w:val="center"/>
              <w:rPr>
                <w:rFonts w:ascii="黑体" w:eastAsia="黑体"/>
                <w:b/>
                <w:bCs/>
                <w:position w:val="6"/>
                <w:sz w:val="24"/>
              </w:rPr>
            </w:pPr>
          </w:p>
        </w:tc>
        <w:tc>
          <w:tcPr>
            <w:tcW w:w="1198"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课程类别</w:t>
            </w:r>
          </w:p>
        </w:tc>
        <w:tc>
          <w:tcPr>
            <w:tcW w:w="2268" w:type="dxa"/>
            <w:gridSpan w:val="2"/>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专业必修课</w:t>
            </w:r>
          </w:p>
        </w:tc>
        <w:tc>
          <w:tcPr>
            <w:tcW w:w="1276"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授课专业</w:t>
            </w:r>
          </w:p>
        </w:tc>
        <w:tc>
          <w:tcPr>
            <w:tcW w:w="3402" w:type="dxa"/>
            <w:gridSpan w:val="2"/>
            <w:tcBorders>
              <w:top w:val="single" w:sz="6" w:space="0" w:color="auto"/>
              <w:bottom w:val="single" w:sz="6" w:space="0" w:color="auto"/>
              <w:right w:val="single" w:sz="6" w:space="0" w:color="auto"/>
            </w:tcBorders>
            <w:vAlign w:val="center"/>
          </w:tcPr>
          <w:p w:rsidR="00C550AA" w:rsidRDefault="00D9390D">
            <w:pPr>
              <w:spacing w:line="360" w:lineRule="exact"/>
              <w:rPr>
                <w:rFonts w:ascii="仿宋_GB2312" w:eastAsia="仿宋_GB2312" w:hAnsi="宋体"/>
                <w:szCs w:val="21"/>
              </w:rPr>
            </w:pPr>
            <w:r>
              <w:rPr>
                <w:rFonts w:ascii="仿宋_GB2312" w:eastAsia="仿宋_GB2312" w:hAnsi="宋体" w:hint="eastAsia"/>
                <w:szCs w:val="21"/>
              </w:rPr>
              <w:t>服装与服饰设计</w:t>
            </w:r>
          </w:p>
        </w:tc>
      </w:tr>
      <w:tr w:rsidR="00C550AA">
        <w:trPr>
          <w:cantSplit/>
          <w:trHeight w:val="737"/>
        </w:trPr>
        <w:tc>
          <w:tcPr>
            <w:tcW w:w="1212" w:type="dxa"/>
            <w:vMerge/>
            <w:tcBorders>
              <w:left w:val="single" w:sz="6" w:space="0" w:color="auto"/>
            </w:tcBorders>
            <w:vAlign w:val="center"/>
          </w:tcPr>
          <w:p w:rsidR="00C550AA" w:rsidRDefault="00C550AA">
            <w:pPr>
              <w:spacing w:line="420" w:lineRule="exact"/>
              <w:jc w:val="center"/>
              <w:rPr>
                <w:rFonts w:ascii="黑体" w:eastAsia="黑体"/>
                <w:b/>
                <w:bCs/>
                <w:position w:val="6"/>
                <w:sz w:val="24"/>
              </w:rPr>
            </w:pPr>
          </w:p>
        </w:tc>
        <w:tc>
          <w:tcPr>
            <w:tcW w:w="1198"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总学时数</w:t>
            </w:r>
          </w:p>
        </w:tc>
        <w:tc>
          <w:tcPr>
            <w:tcW w:w="2268" w:type="dxa"/>
            <w:gridSpan w:val="2"/>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26</w:t>
            </w:r>
          </w:p>
        </w:tc>
        <w:tc>
          <w:tcPr>
            <w:tcW w:w="1276" w:type="dxa"/>
            <w:tcBorders>
              <w:top w:val="single" w:sz="6" w:space="0" w:color="auto"/>
              <w:bottom w:val="single" w:sz="6"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视频学时数</w:t>
            </w:r>
          </w:p>
        </w:tc>
        <w:tc>
          <w:tcPr>
            <w:tcW w:w="3402" w:type="dxa"/>
            <w:gridSpan w:val="2"/>
            <w:tcBorders>
              <w:top w:val="single" w:sz="6" w:space="0" w:color="auto"/>
              <w:bottom w:val="single" w:sz="6" w:space="0" w:color="auto"/>
              <w:right w:val="single" w:sz="6" w:space="0" w:color="auto"/>
            </w:tcBorders>
            <w:vAlign w:val="center"/>
          </w:tcPr>
          <w:p w:rsidR="00C550AA" w:rsidRDefault="00D9390D">
            <w:pPr>
              <w:spacing w:line="360" w:lineRule="exact"/>
              <w:ind w:firstLineChars="300" w:firstLine="630"/>
              <w:rPr>
                <w:rFonts w:ascii="仿宋_GB2312" w:eastAsia="仿宋_GB2312" w:hAnsi="宋体"/>
                <w:szCs w:val="21"/>
              </w:rPr>
            </w:pPr>
            <w:r>
              <w:rPr>
                <w:rFonts w:ascii="仿宋_GB2312" w:eastAsia="仿宋_GB2312" w:hAnsi="宋体" w:hint="eastAsia"/>
                <w:szCs w:val="21"/>
              </w:rPr>
              <w:t>26</w:t>
            </w:r>
          </w:p>
        </w:tc>
      </w:tr>
      <w:tr w:rsidR="00C550AA">
        <w:trPr>
          <w:cantSplit/>
          <w:trHeight w:val="737"/>
        </w:trPr>
        <w:tc>
          <w:tcPr>
            <w:tcW w:w="1212" w:type="dxa"/>
            <w:vMerge/>
            <w:tcBorders>
              <w:left w:val="single" w:sz="6" w:space="0" w:color="auto"/>
              <w:bottom w:val="single" w:sz="4" w:space="0" w:color="auto"/>
            </w:tcBorders>
            <w:vAlign w:val="center"/>
          </w:tcPr>
          <w:p w:rsidR="00C550AA" w:rsidRDefault="00C550AA">
            <w:pPr>
              <w:spacing w:line="420" w:lineRule="exact"/>
              <w:jc w:val="center"/>
              <w:rPr>
                <w:rFonts w:ascii="黑体" w:eastAsia="黑体"/>
                <w:b/>
                <w:bCs/>
                <w:position w:val="6"/>
                <w:sz w:val="24"/>
              </w:rPr>
            </w:pPr>
          </w:p>
        </w:tc>
        <w:tc>
          <w:tcPr>
            <w:tcW w:w="1198" w:type="dxa"/>
            <w:tcBorders>
              <w:top w:val="single" w:sz="6" w:space="0" w:color="auto"/>
              <w:bottom w:val="single" w:sz="4"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计划完成研究时间</w:t>
            </w:r>
          </w:p>
        </w:tc>
        <w:tc>
          <w:tcPr>
            <w:tcW w:w="2268" w:type="dxa"/>
            <w:gridSpan w:val="2"/>
            <w:tcBorders>
              <w:top w:val="single" w:sz="6" w:space="0" w:color="auto"/>
              <w:bottom w:val="single" w:sz="4"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2017</w:t>
            </w:r>
            <w:r>
              <w:rPr>
                <w:rFonts w:ascii="仿宋_GB2312" w:eastAsia="仿宋_GB2312" w:hAnsi="宋体" w:hint="eastAsia"/>
                <w:szCs w:val="21"/>
              </w:rPr>
              <w:t>年</w:t>
            </w:r>
            <w:r>
              <w:rPr>
                <w:rFonts w:ascii="仿宋_GB2312" w:eastAsia="仿宋_GB2312" w:hAnsi="宋体" w:hint="eastAsia"/>
                <w:szCs w:val="21"/>
              </w:rPr>
              <w:t>12</w:t>
            </w:r>
            <w:r>
              <w:rPr>
                <w:rFonts w:ascii="仿宋_GB2312" w:eastAsia="仿宋_GB2312" w:hAnsi="宋体" w:hint="eastAsia"/>
                <w:szCs w:val="21"/>
              </w:rPr>
              <w:t>月</w:t>
            </w:r>
          </w:p>
        </w:tc>
        <w:tc>
          <w:tcPr>
            <w:tcW w:w="1276" w:type="dxa"/>
            <w:tcBorders>
              <w:top w:val="single" w:sz="6" w:space="0" w:color="auto"/>
              <w:bottom w:val="single" w:sz="4" w:space="0" w:color="auto"/>
            </w:tcBorders>
            <w:vAlign w:val="center"/>
          </w:tcPr>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实际完成</w:t>
            </w:r>
          </w:p>
          <w:p w:rsidR="00C550AA" w:rsidRDefault="00D9390D">
            <w:pPr>
              <w:spacing w:line="360" w:lineRule="exact"/>
              <w:jc w:val="center"/>
              <w:rPr>
                <w:rFonts w:ascii="仿宋_GB2312" w:eastAsia="仿宋_GB2312" w:hAnsi="宋体"/>
                <w:szCs w:val="21"/>
              </w:rPr>
            </w:pPr>
            <w:r>
              <w:rPr>
                <w:rFonts w:ascii="仿宋_GB2312" w:eastAsia="仿宋_GB2312" w:hAnsi="宋体" w:hint="eastAsia"/>
                <w:szCs w:val="21"/>
              </w:rPr>
              <w:t>研究</w:t>
            </w:r>
            <w:r>
              <w:rPr>
                <w:rFonts w:ascii="仿宋_GB2312" w:eastAsia="仿宋_GB2312" w:hAnsi="宋体"/>
                <w:szCs w:val="21"/>
              </w:rPr>
              <w:t>时间</w:t>
            </w:r>
          </w:p>
        </w:tc>
        <w:tc>
          <w:tcPr>
            <w:tcW w:w="3402" w:type="dxa"/>
            <w:gridSpan w:val="2"/>
            <w:tcBorders>
              <w:top w:val="single" w:sz="6" w:space="0" w:color="auto"/>
              <w:bottom w:val="single" w:sz="4" w:space="0" w:color="auto"/>
              <w:right w:val="single" w:sz="6" w:space="0" w:color="auto"/>
            </w:tcBorders>
            <w:vAlign w:val="center"/>
          </w:tcPr>
          <w:p w:rsidR="00C550AA" w:rsidRDefault="00D9390D">
            <w:pPr>
              <w:spacing w:line="360" w:lineRule="exact"/>
              <w:ind w:firstLineChars="200" w:firstLine="420"/>
              <w:rPr>
                <w:rFonts w:ascii="仿宋_GB2312" w:eastAsia="仿宋_GB2312" w:hAnsi="宋体"/>
                <w:szCs w:val="21"/>
              </w:rPr>
            </w:pPr>
            <w:r>
              <w:rPr>
                <w:rFonts w:ascii="仿宋_GB2312" w:eastAsia="仿宋_GB2312" w:hAnsi="宋体" w:hint="eastAsia"/>
                <w:szCs w:val="21"/>
              </w:rPr>
              <w:t>2017</w:t>
            </w:r>
            <w:r>
              <w:rPr>
                <w:rFonts w:ascii="仿宋_GB2312" w:eastAsia="仿宋_GB2312" w:hAnsi="宋体" w:hint="eastAsia"/>
                <w:szCs w:val="21"/>
              </w:rPr>
              <w:t>年</w:t>
            </w:r>
            <w:r>
              <w:rPr>
                <w:rFonts w:ascii="仿宋_GB2312" w:eastAsia="仿宋_GB2312" w:hAnsi="宋体" w:hint="eastAsia"/>
                <w:szCs w:val="21"/>
              </w:rPr>
              <w:t>12</w:t>
            </w:r>
            <w:r>
              <w:rPr>
                <w:rFonts w:ascii="仿宋_GB2312" w:eastAsia="仿宋_GB2312" w:hAnsi="宋体" w:hint="eastAsia"/>
                <w:szCs w:val="21"/>
              </w:rPr>
              <w:t>月</w:t>
            </w:r>
          </w:p>
        </w:tc>
      </w:tr>
      <w:tr w:rsidR="00C550AA">
        <w:trPr>
          <w:cantSplit/>
          <w:trHeight w:val="7053"/>
        </w:trPr>
        <w:tc>
          <w:tcPr>
            <w:tcW w:w="1212" w:type="dxa"/>
            <w:tcBorders>
              <w:top w:val="single" w:sz="4" w:space="0" w:color="auto"/>
              <w:left w:val="single" w:sz="4" w:space="0" w:color="auto"/>
              <w:bottom w:val="single" w:sz="4" w:space="0" w:color="auto"/>
              <w:right w:val="single" w:sz="4" w:space="0" w:color="auto"/>
            </w:tcBorders>
            <w:vAlign w:val="center"/>
          </w:tcPr>
          <w:p w:rsidR="00C550AA" w:rsidRDefault="00D9390D">
            <w:pPr>
              <w:spacing w:line="420" w:lineRule="exact"/>
              <w:jc w:val="center"/>
              <w:rPr>
                <w:rFonts w:ascii="仿宋_GB2312" w:eastAsia="仿宋_GB2312"/>
                <w:position w:val="6"/>
              </w:rPr>
            </w:pPr>
            <w:r>
              <w:rPr>
                <w:rFonts w:hint="eastAsia"/>
                <w:sz w:val="24"/>
              </w:rPr>
              <w:t>课程建设总结摘要</w:t>
            </w:r>
          </w:p>
        </w:tc>
        <w:tc>
          <w:tcPr>
            <w:tcW w:w="8144" w:type="dxa"/>
            <w:gridSpan w:val="6"/>
            <w:tcBorders>
              <w:top w:val="single" w:sz="4" w:space="0" w:color="auto"/>
              <w:left w:val="single" w:sz="4" w:space="0" w:color="auto"/>
              <w:bottom w:val="single" w:sz="4" w:space="0" w:color="auto"/>
              <w:right w:val="single" w:sz="4" w:space="0" w:color="auto"/>
            </w:tcBorders>
            <w:vAlign w:val="center"/>
          </w:tcPr>
          <w:p w:rsidR="00C550AA" w:rsidRDefault="00D9390D">
            <w:pPr>
              <w:spacing w:line="360" w:lineRule="auto"/>
              <w:ind w:firstLineChars="200" w:firstLine="420"/>
              <w:rPr>
                <w:szCs w:val="21"/>
              </w:rPr>
            </w:pPr>
            <w:r>
              <w:rPr>
                <w:rFonts w:hint="eastAsia"/>
                <w:szCs w:val="21"/>
              </w:rPr>
              <w:t>本</w:t>
            </w:r>
            <w:r>
              <w:rPr>
                <w:rFonts w:hint="eastAsia"/>
                <w:szCs w:val="21"/>
              </w:rPr>
              <w:t>网络课程</w:t>
            </w:r>
            <w:r>
              <w:rPr>
                <w:rFonts w:hint="eastAsia"/>
                <w:szCs w:val="21"/>
              </w:rPr>
              <w:t>进展顺利，项目立项后负责人组织项目成员进行项目研讨，对项目目标进行分解，由各项目成员分工开展，共同探讨。前期项目成员进行了</w:t>
            </w:r>
            <w:r>
              <w:rPr>
                <w:rFonts w:hint="eastAsia"/>
                <w:szCs w:val="21"/>
              </w:rPr>
              <w:t>女装设计艺术教学内容的设计，</w:t>
            </w:r>
            <w:r>
              <w:rPr>
                <w:rFonts w:hint="eastAsia"/>
                <w:szCs w:val="21"/>
              </w:rPr>
              <w:t>对国内外</w:t>
            </w:r>
            <w:r>
              <w:rPr>
                <w:rFonts w:hint="eastAsia"/>
                <w:szCs w:val="21"/>
              </w:rPr>
              <w:t>女装</w:t>
            </w:r>
            <w:r>
              <w:rPr>
                <w:rFonts w:hint="eastAsia"/>
                <w:szCs w:val="21"/>
              </w:rPr>
              <w:t>品牌及</w:t>
            </w:r>
            <w:r>
              <w:rPr>
                <w:rFonts w:hint="eastAsia"/>
                <w:szCs w:val="21"/>
              </w:rPr>
              <w:t>风格的</w:t>
            </w:r>
            <w:r>
              <w:rPr>
                <w:rFonts w:hint="eastAsia"/>
                <w:szCs w:val="21"/>
              </w:rPr>
              <w:t>资料进行了收集整理及翻译工作，根据项目任务，经过多次修改、讨论，确定了</w:t>
            </w:r>
            <w:r>
              <w:rPr>
                <w:rFonts w:hint="eastAsia"/>
                <w:szCs w:val="21"/>
              </w:rPr>
              <w:t>教学内容</w:t>
            </w:r>
            <w:r>
              <w:rPr>
                <w:rFonts w:hint="eastAsia"/>
                <w:szCs w:val="21"/>
              </w:rPr>
              <w:t>及</w:t>
            </w:r>
            <w:r>
              <w:rPr>
                <w:rFonts w:hint="eastAsia"/>
                <w:szCs w:val="21"/>
              </w:rPr>
              <w:t>章节</w:t>
            </w:r>
            <w:r>
              <w:rPr>
                <w:rFonts w:hint="eastAsia"/>
                <w:szCs w:val="21"/>
              </w:rPr>
              <w:t>。在项目进展过程中多次邀请国内知名</w:t>
            </w:r>
            <w:r>
              <w:rPr>
                <w:rFonts w:hint="eastAsia"/>
                <w:szCs w:val="21"/>
              </w:rPr>
              <w:t>女装</w:t>
            </w:r>
            <w:r>
              <w:rPr>
                <w:rFonts w:hint="eastAsia"/>
                <w:szCs w:val="21"/>
              </w:rPr>
              <w:t>品牌设计总监进行研讨，为项目的研究和进展提供了的思路和途径。在项目成员的共同努力下，本</w:t>
            </w:r>
            <w:r>
              <w:rPr>
                <w:rFonts w:hint="eastAsia"/>
                <w:szCs w:val="21"/>
              </w:rPr>
              <w:t>课程所有内容都以录制完毕，共完成</w:t>
            </w:r>
            <w:r>
              <w:rPr>
                <w:rFonts w:hint="eastAsia"/>
                <w:szCs w:val="21"/>
              </w:rPr>
              <w:t>26</w:t>
            </w:r>
            <w:r>
              <w:rPr>
                <w:rFonts w:hint="eastAsia"/>
                <w:szCs w:val="21"/>
              </w:rPr>
              <w:t>学时、</w:t>
            </w:r>
            <w:r>
              <w:rPr>
                <w:rFonts w:hint="eastAsia"/>
                <w:szCs w:val="21"/>
              </w:rPr>
              <w:t>52</w:t>
            </w:r>
            <w:r>
              <w:rPr>
                <w:rFonts w:hint="eastAsia"/>
                <w:szCs w:val="21"/>
              </w:rPr>
              <w:t>小节、</w:t>
            </w:r>
            <w:r>
              <w:rPr>
                <w:rFonts w:hint="eastAsia"/>
                <w:szCs w:val="21"/>
              </w:rPr>
              <w:t>600</w:t>
            </w:r>
            <w:r>
              <w:rPr>
                <w:rFonts w:hint="eastAsia"/>
                <w:szCs w:val="21"/>
              </w:rPr>
              <w:t>余分钟的线上教学</w:t>
            </w:r>
            <w:r>
              <w:rPr>
                <w:rFonts w:hint="eastAsia"/>
                <w:szCs w:val="21"/>
              </w:rPr>
              <w:t>。</w:t>
            </w:r>
            <w:r>
              <w:rPr>
                <w:rFonts w:hint="eastAsia"/>
                <w:szCs w:val="21"/>
              </w:rPr>
              <w:t>在课程建设方面，严格按照《海南大学网络科成建设标准》完成了课程配套的相关教学资源，包括课程信息、教学大纲、教学进度、教学信息、教学资源、尸体测试等内容。本课程已在智慧树全国公开课平台运行，并得到同行和学生的认可及好评。</w:t>
            </w:r>
          </w:p>
          <w:p w:rsidR="00C550AA" w:rsidRDefault="00C550AA">
            <w:pPr>
              <w:spacing w:line="420" w:lineRule="exact"/>
              <w:rPr>
                <w:rFonts w:ascii="仿宋_GB2312" w:eastAsia="仿宋_GB2312"/>
                <w:position w:val="6"/>
                <w:szCs w:val="21"/>
              </w:rPr>
            </w:pPr>
          </w:p>
        </w:tc>
      </w:tr>
    </w:tbl>
    <w:p w:rsidR="00C550AA" w:rsidRDefault="00C550AA"/>
    <w:p w:rsidR="00C550AA" w:rsidRDefault="00C550AA" w:rsidP="00EB1CC6">
      <w:pPr>
        <w:snapToGrid w:val="0"/>
        <w:spacing w:beforeLines="35" w:afterLines="35"/>
        <w:rPr>
          <w:rFonts w:ascii="宋体" w:hAnsi="宋体"/>
          <w:b/>
        </w:rPr>
      </w:pPr>
    </w:p>
    <w:p w:rsidR="00C550AA" w:rsidRDefault="00C550AA" w:rsidP="00EB1CC6">
      <w:pPr>
        <w:snapToGrid w:val="0"/>
        <w:spacing w:beforeLines="35" w:afterLines="35"/>
        <w:rPr>
          <w:rFonts w:ascii="宋体" w:hAnsi="宋体"/>
          <w:b/>
        </w:rPr>
      </w:pP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56"/>
      </w:tblGrid>
      <w:tr w:rsidR="00C550AA">
        <w:trPr>
          <w:cantSplit/>
          <w:trHeight w:val="3109"/>
        </w:trPr>
        <w:tc>
          <w:tcPr>
            <w:tcW w:w="9356" w:type="dxa"/>
            <w:tcBorders>
              <w:top w:val="single" w:sz="4" w:space="0" w:color="auto"/>
              <w:left w:val="single" w:sz="6" w:space="0" w:color="auto"/>
              <w:bottom w:val="single" w:sz="6" w:space="0" w:color="auto"/>
              <w:right w:val="single" w:sz="6" w:space="0" w:color="auto"/>
            </w:tcBorders>
          </w:tcPr>
          <w:p w:rsidR="00C550AA" w:rsidRDefault="00D9390D" w:rsidP="00EB1CC6">
            <w:pPr>
              <w:snapToGrid w:val="0"/>
              <w:spacing w:beforeLines="35" w:afterLines="35"/>
              <w:rPr>
                <w:rFonts w:ascii="宋体" w:hAnsi="宋体"/>
                <w:sz w:val="28"/>
                <w:szCs w:val="28"/>
              </w:rPr>
            </w:pPr>
            <w:r>
              <w:rPr>
                <w:rFonts w:ascii="宋体" w:hAnsi="宋体" w:hint="eastAsia"/>
                <w:sz w:val="28"/>
                <w:szCs w:val="28"/>
              </w:rPr>
              <w:lastRenderedPageBreak/>
              <w:t>一、课程建设目标完成情况</w:t>
            </w:r>
          </w:p>
          <w:p w:rsidR="00C550AA" w:rsidRDefault="00D9390D" w:rsidP="00EB1CC6">
            <w:pPr>
              <w:snapToGrid w:val="0"/>
              <w:spacing w:beforeLines="35" w:afterLines="35"/>
              <w:rPr>
                <w:rFonts w:ascii="仿宋_GB2312" w:eastAsia="仿宋_GB2312"/>
                <w:position w:val="6"/>
              </w:rPr>
            </w:pPr>
            <w:r>
              <w:rPr>
                <w:rFonts w:ascii="仿宋_GB2312" w:eastAsia="仿宋_GB2312"/>
                <w:position w:val="6"/>
              </w:rPr>
              <w:t>（对照项目任务书，说明任务书所设定的课程建设目标实现情况）</w:t>
            </w:r>
          </w:p>
          <w:p w:rsidR="00C550AA" w:rsidRDefault="00D9390D">
            <w:pPr>
              <w:adjustRightInd w:val="0"/>
              <w:snapToGrid w:val="0"/>
              <w:spacing w:line="360" w:lineRule="auto"/>
              <w:ind w:firstLineChars="200" w:firstLine="480"/>
              <w:jc w:val="left"/>
              <w:rPr>
                <w:rFonts w:ascii="仿宋_GB2312" w:eastAsia="仿宋_GB2312"/>
                <w:position w:val="6"/>
              </w:rPr>
            </w:pPr>
            <w:r>
              <w:rPr>
                <w:rFonts w:hint="eastAsia"/>
                <w:sz w:val="24"/>
              </w:rPr>
              <w:t>根据项目任务书的设计，本课程基本实现了任务预期目标，</w:t>
            </w:r>
            <w:r>
              <w:rPr>
                <w:rFonts w:hint="eastAsia"/>
                <w:sz w:val="24"/>
              </w:rPr>
              <w:t>通过网络课程的建设促进《女装设计艺术》课程的教学改革，研究应用网络课程资源进行教学的创新型教学模式，培养</w:t>
            </w:r>
            <w:r>
              <w:rPr>
                <w:rFonts w:hint="eastAsia"/>
                <w:sz w:val="24"/>
              </w:rPr>
              <w:t>了</w:t>
            </w:r>
            <w:r>
              <w:rPr>
                <w:rFonts w:hint="eastAsia"/>
                <w:sz w:val="24"/>
              </w:rPr>
              <w:t>学生的信息技术能力和自主学习能力，进一步提高</w:t>
            </w:r>
            <w:r>
              <w:rPr>
                <w:rFonts w:hint="eastAsia"/>
                <w:sz w:val="24"/>
              </w:rPr>
              <w:t>了</w:t>
            </w:r>
            <w:r>
              <w:rPr>
                <w:rFonts w:hint="eastAsia"/>
                <w:sz w:val="24"/>
              </w:rPr>
              <w:t>教师的信息技术应用能力和教学专业化水平。</w:t>
            </w:r>
          </w:p>
        </w:tc>
      </w:tr>
      <w:tr w:rsidR="00C550AA">
        <w:trPr>
          <w:cantSplit/>
          <w:trHeight w:val="10100"/>
        </w:trPr>
        <w:tc>
          <w:tcPr>
            <w:tcW w:w="9356" w:type="dxa"/>
            <w:tcBorders>
              <w:top w:val="single" w:sz="6" w:space="0" w:color="auto"/>
              <w:left w:val="single" w:sz="6" w:space="0" w:color="auto"/>
              <w:bottom w:val="single" w:sz="6" w:space="0" w:color="auto"/>
              <w:right w:val="single" w:sz="6" w:space="0" w:color="auto"/>
            </w:tcBorders>
            <w:shd w:val="clear" w:color="auto" w:fill="auto"/>
          </w:tcPr>
          <w:p w:rsidR="00C550AA" w:rsidRDefault="00D9390D" w:rsidP="00EB1CC6">
            <w:pPr>
              <w:snapToGrid w:val="0"/>
              <w:spacing w:beforeLines="35" w:afterLines="35"/>
              <w:rPr>
                <w:rFonts w:ascii="宋体" w:hAnsi="宋体"/>
                <w:sz w:val="28"/>
                <w:szCs w:val="28"/>
              </w:rPr>
            </w:pPr>
            <w:r>
              <w:rPr>
                <w:rFonts w:ascii="宋体" w:hAnsi="宋体" w:hint="eastAsia"/>
                <w:sz w:val="28"/>
                <w:szCs w:val="28"/>
              </w:rPr>
              <w:t>二、课程建设内容</w:t>
            </w:r>
          </w:p>
          <w:p w:rsidR="00C550AA" w:rsidRDefault="00D9390D" w:rsidP="00EB1CC6">
            <w:pPr>
              <w:snapToGrid w:val="0"/>
              <w:spacing w:beforeLines="35" w:afterLines="35"/>
              <w:ind w:firstLineChars="200" w:firstLine="422"/>
              <w:jc w:val="left"/>
              <w:rPr>
                <w:rFonts w:ascii="仿宋_GB2312" w:eastAsia="仿宋_GB2312"/>
                <w:b/>
                <w:position w:val="6"/>
                <w:u w:val="single"/>
              </w:rPr>
            </w:pPr>
            <w:r>
              <w:rPr>
                <w:rFonts w:ascii="宋体" w:hint="eastAsia"/>
                <w:b/>
                <w:bCs/>
                <w:szCs w:val="21"/>
              </w:rPr>
              <w:t>一、课程资源链接网址：</w:t>
            </w:r>
            <w:r>
              <w:rPr>
                <w:rFonts w:ascii="宋体" w:hint="eastAsia"/>
                <w:b/>
                <w:bCs/>
                <w:sz w:val="15"/>
                <w:szCs w:val="15"/>
                <w:u w:val="single"/>
              </w:rPr>
              <w:t xml:space="preserve">http://www.shuxiavip.com/course-search.html?key=%E5%A5%B3%E8%A3%85%E8%AE%BE%E8%AE%A1  </w:t>
            </w:r>
          </w:p>
          <w:tbl>
            <w:tblPr>
              <w:tblW w:w="850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5415"/>
            </w:tblGrid>
            <w:tr w:rsidR="00C550AA">
              <w:trPr>
                <w:trHeight w:val="452"/>
              </w:trPr>
              <w:tc>
                <w:tcPr>
                  <w:tcW w:w="3085" w:type="dxa"/>
                  <w:vAlign w:val="center"/>
                </w:tcPr>
                <w:p w:rsidR="00C550AA" w:rsidRDefault="00D9390D">
                  <w:pPr>
                    <w:widowControl/>
                    <w:adjustRightInd w:val="0"/>
                    <w:snapToGrid w:val="0"/>
                    <w:rPr>
                      <w:rFonts w:ascii="FangSong_GB2312" w:eastAsia="Times New Roman" w:hAnsi="宋体" w:cs="仿宋"/>
                      <w:kern w:val="0"/>
                      <w:szCs w:val="21"/>
                    </w:rPr>
                  </w:pPr>
                  <w:r>
                    <w:rPr>
                      <w:rFonts w:ascii="FangSong_GB2312" w:eastAsia="Times New Roman" w:hAnsi="宋体" w:cs="仿宋"/>
                      <w:kern w:val="0"/>
                      <w:szCs w:val="21"/>
                    </w:rPr>
                    <w:t>课程介绍</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tc>
            </w:tr>
            <w:tr w:rsidR="00C550AA">
              <w:trPr>
                <w:trHeight w:val="474"/>
              </w:trPr>
              <w:tc>
                <w:tcPr>
                  <w:tcW w:w="3085" w:type="dxa"/>
                  <w:vAlign w:val="center"/>
                </w:tcPr>
                <w:p w:rsidR="00C550AA" w:rsidRDefault="00D9390D">
                  <w:pPr>
                    <w:widowControl/>
                    <w:adjustRightInd w:val="0"/>
                    <w:snapToGrid w:val="0"/>
                    <w:rPr>
                      <w:rFonts w:ascii="FangSong_GB2312" w:eastAsia="Times New Roman" w:hAnsi="宋体" w:cs="仿宋"/>
                      <w:kern w:val="0"/>
                      <w:szCs w:val="21"/>
                    </w:rPr>
                  </w:pPr>
                  <w:r>
                    <w:rPr>
                      <w:rFonts w:ascii="FangSong_GB2312" w:eastAsia="Times New Roman" w:hAnsi="宋体" w:cs="仿宋"/>
                      <w:kern w:val="0"/>
                      <w:szCs w:val="21"/>
                    </w:rPr>
                    <w:t>教学大纲</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tc>
            </w:tr>
            <w:tr w:rsidR="00C550AA">
              <w:trPr>
                <w:trHeight w:val="474"/>
              </w:trPr>
              <w:tc>
                <w:tcPr>
                  <w:tcW w:w="3085" w:type="dxa"/>
                  <w:vAlign w:val="center"/>
                </w:tcPr>
                <w:p w:rsidR="00C550AA" w:rsidRDefault="00D9390D">
                  <w:pPr>
                    <w:widowControl/>
                    <w:adjustRightInd w:val="0"/>
                    <w:snapToGrid w:val="0"/>
                    <w:rPr>
                      <w:rFonts w:ascii="FangSong_GB2312" w:eastAsiaTheme="minorEastAsia" w:hAnsi="宋体" w:cs="仿宋"/>
                      <w:kern w:val="0"/>
                      <w:szCs w:val="21"/>
                    </w:rPr>
                  </w:pPr>
                  <w:r>
                    <w:rPr>
                      <w:rFonts w:ascii="FangSong_GB2312" w:eastAsia="Times New Roman" w:hAnsi="宋体" w:cs="仿宋"/>
                      <w:kern w:val="0"/>
                      <w:szCs w:val="21"/>
                    </w:rPr>
                    <w:t>教学</w:t>
                  </w:r>
                  <w:r>
                    <w:rPr>
                      <w:rFonts w:ascii="FangSong_GB2312" w:eastAsiaTheme="minorEastAsia" w:hAnsi="宋体" w:cs="仿宋" w:hint="eastAsia"/>
                      <w:kern w:val="0"/>
                      <w:szCs w:val="21"/>
                    </w:rPr>
                    <w:t>计划进度表</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tc>
            </w:tr>
            <w:tr w:rsidR="00C550AA">
              <w:trPr>
                <w:trHeight w:val="474"/>
              </w:trPr>
              <w:tc>
                <w:tcPr>
                  <w:tcW w:w="3085" w:type="dxa"/>
                  <w:vAlign w:val="center"/>
                </w:tcPr>
                <w:p w:rsidR="00C550AA" w:rsidRDefault="00D9390D">
                  <w:pPr>
                    <w:widowControl/>
                    <w:adjustRightInd w:val="0"/>
                    <w:snapToGrid w:val="0"/>
                    <w:rPr>
                      <w:rFonts w:ascii="FangSong_GB2312" w:eastAsiaTheme="minorEastAsia" w:hAnsi="宋体" w:cs="仿宋"/>
                      <w:kern w:val="0"/>
                      <w:szCs w:val="21"/>
                    </w:rPr>
                  </w:pPr>
                  <w:r>
                    <w:rPr>
                      <w:rFonts w:ascii="FangSong_GB2312" w:eastAsia="Times New Roman" w:hAnsi="宋体" w:cs="仿宋"/>
                      <w:kern w:val="0"/>
                      <w:szCs w:val="21"/>
                    </w:rPr>
                    <w:t>教师团队</w:t>
                  </w:r>
                  <w:r>
                    <w:rPr>
                      <w:rFonts w:ascii="FangSong_GB2312" w:eastAsiaTheme="minorEastAsia" w:hAnsi="宋体" w:cs="仿宋" w:hint="eastAsia"/>
                      <w:kern w:val="0"/>
                      <w:szCs w:val="21"/>
                    </w:rPr>
                    <w:t>信息</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tc>
            </w:tr>
            <w:tr w:rsidR="00C550AA">
              <w:trPr>
                <w:trHeight w:val="474"/>
              </w:trPr>
              <w:tc>
                <w:tcPr>
                  <w:tcW w:w="3085" w:type="dxa"/>
                  <w:vMerge w:val="restart"/>
                  <w:vAlign w:val="center"/>
                </w:tcPr>
                <w:p w:rsidR="00C550AA" w:rsidRDefault="00D9390D">
                  <w:pPr>
                    <w:widowControl/>
                    <w:adjustRightInd w:val="0"/>
                    <w:snapToGrid w:val="0"/>
                    <w:rPr>
                      <w:rFonts w:ascii="FangSong_GB2312" w:eastAsia="Times New Roman" w:hAnsi="宋体" w:cs="仿宋"/>
                      <w:kern w:val="0"/>
                      <w:szCs w:val="21"/>
                    </w:rPr>
                  </w:pPr>
                  <w:r>
                    <w:rPr>
                      <w:rFonts w:ascii="FangSong_GB2312" w:eastAsia="Times New Roman" w:hAnsi="宋体" w:cs="仿宋"/>
                      <w:kern w:val="0"/>
                      <w:szCs w:val="21"/>
                    </w:rPr>
                    <w:t>课程教学视频</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heme="minorEastAsia" w:hAnsi="宋体" w:hint="eastAsia"/>
                      <w:szCs w:val="21"/>
                    </w:rPr>
                    <w:t>计划</w:t>
                  </w:r>
                  <w:r>
                    <w:rPr>
                      <w:rFonts w:ascii="FangSong_GB2312" w:eastAsia="Times New Roman" w:hAnsi="宋体"/>
                      <w:szCs w:val="21"/>
                    </w:rPr>
                    <w:t>__</w:t>
                  </w:r>
                  <w:r>
                    <w:rPr>
                      <w:rFonts w:ascii="FangSong_GB2312" w:hAnsi="宋体" w:hint="eastAsia"/>
                      <w:szCs w:val="21"/>
                    </w:rPr>
                    <w:t>28</w:t>
                  </w:r>
                  <w:r>
                    <w:rPr>
                      <w:rFonts w:ascii="FangSong_GB2312" w:eastAsia="Times New Roman" w:hAnsi="宋体"/>
                      <w:szCs w:val="21"/>
                    </w:rPr>
                    <w:t>___</w:t>
                  </w:r>
                  <w:r>
                    <w:rPr>
                      <w:rFonts w:ascii="FangSong_GB2312" w:eastAsia="Times New Roman" w:hAnsi="宋体"/>
                      <w:szCs w:val="21"/>
                    </w:rPr>
                    <w:t>学时，完成</w:t>
                  </w:r>
                  <w:r>
                    <w:rPr>
                      <w:rFonts w:ascii="FangSong_GB2312" w:eastAsia="Times New Roman" w:hAnsi="宋体"/>
                      <w:szCs w:val="21"/>
                    </w:rPr>
                    <w:t>___</w:t>
                  </w:r>
                  <w:r>
                    <w:rPr>
                      <w:rFonts w:ascii="FangSong_GB2312" w:hAnsi="宋体" w:hint="eastAsia"/>
                      <w:szCs w:val="21"/>
                    </w:rPr>
                    <w:t>28</w:t>
                  </w:r>
                  <w:r>
                    <w:rPr>
                      <w:rFonts w:ascii="FangSong_GB2312" w:eastAsia="Times New Roman" w:hAnsi="宋体"/>
                      <w:szCs w:val="21"/>
                    </w:rPr>
                    <w:t>___</w:t>
                  </w:r>
                  <w:r>
                    <w:rPr>
                      <w:rFonts w:ascii="FangSong_GB2312" w:eastAsia="Times New Roman" w:hAnsi="宋体"/>
                      <w:szCs w:val="21"/>
                    </w:rPr>
                    <w:t>学时</w:t>
                  </w:r>
                </w:p>
              </w:tc>
            </w:tr>
            <w:tr w:rsidR="00C550AA">
              <w:trPr>
                <w:trHeight w:val="474"/>
              </w:trPr>
              <w:tc>
                <w:tcPr>
                  <w:tcW w:w="3085" w:type="dxa"/>
                  <w:vMerge/>
                  <w:vAlign w:val="center"/>
                </w:tcPr>
                <w:p w:rsidR="00C550AA" w:rsidRDefault="00C550AA">
                  <w:pPr>
                    <w:widowControl/>
                    <w:adjustRightInd w:val="0"/>
                    <w:snapToGrid w:val="0"/>
                    <w:rPr>
                      <w:rFonts w:ascii="FangSong_GB2312" w:eastAsia="Times New Roman" w:hAnsi="宋体" w:cs="仿宋"/>
                      <w:kern w:val="0"/>
                      <w:szCs w:val="21"/>
                    </w:rPr>
                  </w:pP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t>总数量</w:t>
                  </w:r>
                  <w:r>
                    <w:rPr>
                      <w:rFonts w:ascii="FangSong_GB2312" w:eastAsia="Times New Roman" w:hAnsi="宋体"/>
                      <w:szCs w:val="21"/>
                    </w:rPr>
                    <w:t xml:space="preserve">: </w:t>
                  </w:r>
                  <w:r>
                    <w:rPr>
                      <w:rFonts w:ascii="FangSong_GB2312" w:hAnsi="宋体" w:hint="eastAsia"/>
                      <w:szCs w:val="21"/>
                    </w:rPr>
                    <w:t>56</w:t>
                  </w:r>
                  <w:r>
                    <w:rPr>
                      <w:rFonts w:ascii="FangSong_GB2312" w:eastAsia="Times New Roman" w:hAnsi="宋体"/>
                      <w:szCs w:val="21"/>
                    </w:rPr>
                    <w:t>个</w:t>
                  </w:r>
                </w:p>
              </w:tc>
            </w:tr>
            <w:tr w:rsidR="00C550AA">
              <w:trPr>
                <w:trHeight w:val="474"/>
              </w:trPr>
              <w:tc>
                <w:tcPr>
                  <w:tcW w:w="3085" w:type="dxa"/>
                  <w:vMerge/>
                  <w:vAlign w:val="center"/>
                </w:tcPr>
                <w:p w:rsidR="00C550AA" w:rsidRDefault="00C550AA">
                  <w:pPr>
                    <w:widowControl/>
                    <w:adjustRightInd w:val="0"/>
                    <w:snapToGrid w:val="0"/>
                    <w:rPr>
                      <w:rFonts w:ascii="FangSong_GB2312" w:eastAsia="Times New Roman" w:hAnsi="宋体" w:cs="仿宋"/>
                      <w:kern w:val="0"/>
                      <w:szCs w:val="21"/>
                    </w:rPr>
                  </w:pP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t>总时长：</w:t>
                  </w:r>
                  <w:r>
                    <w:rPr>
                      <w:rFonts w:ascii="FangSong_GB2312" w:eastAsia="Times New Roman" w:hAnsi="宋体"/>
                      <w:szCs w:val="21"/>
                    </w:rPr>
                    <w:t xml:space="preserve"> </w:t>
                  </w:r>
                  <w:r>
                    <w:rPr>
                      <w:rFonts w:ascii="FangSong_GB2312" w:hAnsi="宋体" w:hint="eastAsia"/>
                      <w:szCs w:val="21"/>
                    </w:rPr>
                    <w:t>600</w:t>
                  </w:r>
                  <w:r>
                    <w:rPr>
                      <w:rFonts w:ascii="FangSong_GB2312" w:eastAsia="Times New Roman" w:hAnsi="宋体"/>
                      <w:szCs w:val="21"/>
                    </w:rPr>
                    <w:t xml:space="preserve"> </w:t>
                  </w:r>
                  <w:r>
                    <w:rPr>
                      <w:rFonts w:ascii="FangSong_GB2312" w:eastAsia="Times New Roman" w:hAnsi="宋体"/>
                      <w:szCs w:val="21"/>
                    </w:rPr>
                    <w:t>分钟</w:t>
                  </w:r>
                </w:p>
              </w:tc>
            </w:tr>
            <w:tr w:rsidR="00C550AA">
              <w:trPr>
                <w:trHeight w:val="474"/>
              </w:trPr>
              <w:tc>
                <w:tcPr>
                  <w:tcW w:w="3085" w:type="dxa"/>
                  <w:vAlign w:val="center"/>
                </w:tcPr>
                <w:p w:rsidR="00C550AA" w:rsidRDefault="00D9390D">
                  <w:pPr>
                    <w:widowControl/>
                    <w:adjustRightInd w:val="0"/>
                    <w:snapToGrid w:val="0"/>
                    <w:rPr>
                      <w:rFonts w:ascii="FangSong_GB2312" w:eastAsia="Times New Roman" w:hAnsi="宋体" w:cs="仿宋"/>
                      <w:kern w:val="0"/>
                      <w:szCs w:val="21"/>
                    </w:rPr>
                  </w:pPr>
                  <w:r>
                    <w:rPr>
                      <w:rFonts w:ascii="FangSong_GB2312" w:eastAsia="Times New Roman" w:hAnsi="宋体" w:cs="仿宋"/>
                      <w:kern w:val="0"/>
                      <w:szCs w:val="21"/>
                    </w:rPr>
                    <w:t>随堂测验</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r>
                    <w:rPr>
                      <w:rFonts w:ascii="FangSong_GB2312" w:eastAsia="Times New Roman" w:hAnsi="宋体"/>
                      <w:szCs w:val="21"/>
                    </w:rPr>
                    <w:t xml:space="preserve">    </w:t>
                  </w:r>
                  <w:r>
                    <w:rPr>
                      <w:rFonts w:ascii="FangSong_GB2312" w:eastAsia="Times New Roman" w:hAnsi="宋体"/>
                      <w:szCs w:val="21"/>
                    </w:rPr>
                    <w:t>数量：</w:t>
                  </w:r>
                  <w:r>
                    <w:rPr>
                      <w:rFonts w:ascii="FangSong_GB2312" w:eastAsia="Times New Roman" w:hAnsi="宋体"/>
                      <w:szCs w:val="21"/>
                    </w:rPr>
                    <w:t xml:space="preserve"> </w:t>
                  </w:r>
                  <w:r>
                    <w:rPr>
                      <w:rFonts w:ascii="FangSong_GB2312" w:eastAsia="Times New Roman" w:hAnsi="宋体"/>
                      <w:szCs w:val="21"/>
                    </w:rPr>
                    <w:t>次</w:t>
                  </w:r>
                </w:p>
              </w:tc>
            </w:tr>
            <w:tr w:rsidR="00C550AA">
              <w:trPr>
                <w:trHeight w:val="474"/>
              </w:trPr>
              <w:tc>
                <w:tcPr>
                  <w:tcW w:w="3085" w:type="dxa"/>
                  <w:vAlign w:val="center"/>
                </w:tcPr>
                <w:p w:rsidR="00C550AA" w:rsidRDefault="00D9390D">
                  <w:pPr>
                    <w:widowControl/>
                    <w:adjustRightInd w:val="0"/>
                    <w:snapToGrid w:val="0"/>
                    <w:rPr>
                      <w:rFonts w:ascii="FangSong_GB2312" w:eastAsiaTheme="minorEastAsia" w:hAnsi="宋体" w:cs="仿宋"/>
                      <w:kern w:val="0"/>
                      <w:szCs w:val="21"/>
                    </w:rPr>
                  </w:pPr>
                  <w:r>
                    <w:rPr>
                      <w:rFonts w:ascii="FangSong_GB2312" w:eastAsia="Times New Roman" w:hAnsi="宋体" w:cs="仿宋"/>
                      <w:kern w:val="0"/>
                      <w:szCs w:val="21"/>
                    </w:rPr>
                    <w:t>教学资</w:t>
                  </w:r>
                  <w:r>
                    <w:rPr>
                      <w:rFonts w:ascii="FangSong_GB2312" w:eastAsiaTheme="minorEastAsia" w:hAnsi="宋体" w:cs="仿宋" w:hint="eastAsia"/>
                      <w:kern w:val="0"/>
                      <w:szCs w:val="21"/>
                    </w:rPr>
                    <w:t>源</w:t>
                  </w:r>
                </w:p>
                <w:p w:rsidR="00C550AA" w:rsidRDefault="00D9390D">
                  <w:pPr>
                    <w:widowControl/>
                    <w:adjustRightInd w:val="0"/>
                    <w:snapToGrid w:val="0"/>
                    <w:rPr>
                      <w:rFonts w:ascii="FangSong_GB2312" w:eastAsiaTheme="minorEastAsia" w:hAnsi="宋体" w:cs="仿宋"/>
                      <w:kern w:val="0"/>
                      <w:szCs w:val="21"/>
                    </w:rPr>
                  </w:pPr>
                  <w:r>
                    <w:rPr>
                      <w:rFonts w:ascii="FangSong_GB2312" w:eastAsiaTheme="minorEastAsia" w:hAnsi="宋体" w:cs="仿宋" w:hint="eastAsia"/>
                      <w:kern w:val="0"/>
                      <w:szCs w:val="21"/>
                    </w:rPr>
                    <w:t>（包括电子课件、参考文献、教学材料等）</w:t>
                  </w:r>
                </w:p>
              </w:tc>
              <w:tc>
                <w:tcPr>
                  <w:tcW w:w="5415" w:type="dxa"/>
                </w:tcPr>
                <w:p w:rsidR="00C550AA" w:rsidRDefault="00D9390D">
                  <w:pPr>
                    <w:widowControl/>
                    <w:adjustRightInd w:val="0"/>
                    <w:snapToGrid w:val="0"/>
                    <w:rPr>
                      <w:rFonts w:ascii="FangSong_GB2312" w:eastAsiaTheme="minorEastAsia"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p w:rsidR="00C550AA" w:rsidRDefault="00D9390D">
                  <w:pPr>
                    <w:widowControl/>
                    <w:adjustRightInd w:val="0"/>
                    <w:snapToGrid w:val="0"/>
                    <w:rPr>
                      <w:rFonts w:ascii="FangSong_GB2312" w:eastAsiaTheme="minorEastAsia" w:hAnsi="宋体"/>
                      <w:szCs w:val="21"/>
                    </w:rPr>
                  </w:pPr>
                  <w:r>
                    <w:rPr>
                      <w:rFonts w:ascii="FangSong_GB2312" w:eastAsiaTheme="minorEastAsia" w:hAnsi="宋体" w:hint="eastAsia"/>
                      <w:szCs w:val="21"/>
                    </w:rPr>
                    <w:t>请列明完成了哪些教学资源建设</w:t>
                  </w:r>
                </w:p>
                <w:p w:rsidR="00C550AA" w:rsidRDefault="00D9390D">
                  <w:pPr>
                    <w:widowControl/>
                    <w:adjustRightInd w:val="0"/>
                    <w:snapToGrid w:val="0"/>
                    <w:rPr>
                      <w:rFonts w:ascii="FangSong_GB2312" w:eastAsiaTheme="minorEastAsia" w:hAnsi="宋体"/>
                      <w:szCs w:val="21"/>
                    </w:rPr>
                  </w:pPr>
                  <w:r>
                    <w:rPr>
                      <w:rFonts w:ascii="FangSong_GB2312" w:eastAsiaTheme="minorEastAsia" w:hAnsi="宋体" w:hint="eastAsia"/>
                      <w:szCs w:val="21"/>
                    </w:rPr>
                    <w:t>完成了教学课件、参考文献、教学材料的建设</w:t>
                  </w:r>
                </w:p>
              </w:tc>
            </w:tr>
            <w:tr w:rsidR="00C550AA">
              <w:trPr>
                <w:trHeight w:val="474"/>
              </w:trPr>
              <w:tc>
                <w:tcPr>
                  <w:tcW w:w="3085" w:type="dxa"/>
                  <w:vAlign w:val="center"/>
                </w:tcPr>
                <w:p w:rsidR="00C550AA" w:rsidRDefault="00D9390D">
                  <w:pPr>
                    <w:widowControl/>
                    <w:adjustRightInd w:val="0"/>
                    <w:snapToGrid w:val="0"/>
                    <w:rPr>
                      <w:rFonts w:ascii="FangSong_GB2312" w:eastAsia="Times New Roman" w:hAnsi="宋体" w:cs="仿宋"/>
                      <w:kern w:val="0"/>
                      <w:szCs w:val="21"/>
                    </w:rPr>
                  </w:pPr>
                  <w:r>
                    <w:rPr>
                      <w:rFonts w:ascii="FangSong_GB2312" w:eastAsia="Times New Roman" w:hAnsi="宋体" w:cs="仿宋"/>
                      <w:kern w:val="0"/>
                      <w:szCs w:val="21"/>
                    </w:rPr>
                    <w:t>课堂讨论</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t>□</w:t>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sym w:font="Wingdings 2" w:char="0052"/>
                  </w:r>
                  <w:r>
                    <w:rPr>
                      <w:rFonts w:ascii="FangSong_GB2312" w:eastAsia="Times New Roman" w:hAnsi="宋体"/>
                      <w:szCs w:val="21"/>
                    </w:rPr>
                    <w:t>无</w:t>
                  </w:r>
                  <w:r>
                    <w:rPr>
                      <w:rFonts w:ascii="FangSong_GB2312" w:eastAsia="Times New Roman" w:hAnsi="宋体"/>
                      <w:szCs w:val="21"/>
                    </w:rPr>
                    <w:t xml:space="preserve">    </w:t>
                  </w:r>
                  <w:r>
                    <w:rPr>
                      <w:rFonts w:ascii="FangSong_GB2312" w:eastAsia="Times New Roman" w:hAnsi="宋体"/>
                      <w:szCs w:val="21"/>
                    </w:rPr>
                    <w:t>数量：</w:t>
                  </w:r>
                  <w:r>
                    <w:rPr>
                      <w:rFonts w:ascii="FangSong_GB2312" w:eastAsia="Times New Roman" w:hAnsi="宋体"/>
                      <w:szCs w:val="21"/>
                    </w:rPr>
                    <w:t xml:space="preserve"> </w:t>
                  </w:r>
                  <w:r>
                    <w:rPr>
                      <w:rFonts w:ascii="FangSong_GB2312" w:eastAsia="Times New Roman" w:hAnsi="宋体"/>
                      <w:szCs w:val="21"/>
                    </w:rPr>
                    <w:t>次</w:t>
                  </w:r>
                </w:p>
              </w:tc>
            </w:tr>
            <w:tr w:rsidR="00C550AA">
              <w:trPr>
                <w:trHeight w:val="474"/>
              </w:trPr>
              <w:tc>
                <w:tcPr>
                  <w:tcW w:w="3085" w:type="dxa"/>
                  <w:vMerge w:val="restart"/>
                  <w:vAlign w:val="center"/>
                </w:tcPr>
                <w:p w:rsidR="00C550AA" w:rsidRDefault="00D9390D">
                  <w:pPr>
                    <w:widowControl/>
                    <w:adjustRightInd w:val="0"/>
                    <w:snapToGrid w:val="0"/>
                    <w:rPr>
                      <w:rFonts w:ascii="FangSong_GB2312" w:eastAsiaTheme="minorEastAsia" w:hAnsi="宋体" w:cs="仿宋"/>
                      <w:kern w:val="0"/>
                      <w:szCs w:val="21"/>
                    </w:rPr>
                  </w:pPr>
                  <w:r>
                    <w:rPr>
                      <w:rFonts w:ascii="FangSong_GB2312" w:eastAsia="Times New Roman" w:hAnsi="宋体" w:cs="仿宋"/>
                      <w:kern w:val="0"/>
                      <w:szCs w:val="21"/>
                    </w:rPr>
                    <w:t>单元作业</w:t>
                  </w:r>
                  <w:r>
                    <w:rPr>
                      <w:rFonts w:ascii="FangSong_GB2312" w:eastAsiaTheme="minorEastAsia" w:hAnsi="宋体" w:cs="仿宋" w:hint="eastAsia"/>
                      <w:kern w:val="0"/>
                      <w:szCs w:val="21"/>
                    </w:rPr>
                    <w:t>、</w:t>
                  </w:r>
                  <w:r>
                    <w:rPr>
                      <w:rFonts w:ascii="FangSong_GB2312" w:eastAsia="Times New Roman" w:hAnsi="宋体" w:cs="仿宋"/>
                      <w:kern w:val="0"/>
                      <w:szCs w:val="21"/>
                    </w:rPr>
                    <w:t>测验</w:t>
                  </w:r>
                  <w:r>
                    <w:rPr>
                      <w:rFonts w:ascii="FangSong_GB2312" w:eastAsiaTheme="minorEastAsia" w:hAnsi="宋体" w:cs="仿宋" w:hint="eastAsia"/>
                      <w:kern w:val="0"/>
                      <w:szCs w:val="21"/>
                    </w:rPr>
                    <w:t>习题</w:t>
                  </w: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tc>
            </w:tr>
            <w:tr w:rsidR="00C550AA">
              <w:trPr>
                <w:trHeight w:val="474"/>
              </w:trPr>
              <w:tc>
                <w:tcPr>
                  <w:tcW w:w="3085" w:type="dxa"/>
                  <w:vMerge/>
                  <w:vAlign w:val="center"/>
                </w:tcPr>
                <w:p w:rsidR="00C550AA" w:rsidRDefault="00C550AA">
                  <w:pPr>
                    <w:widowControl/>
                    <w:adjustRightInd w:val="0"/>
                    <w:snapToGrid w:val="0"/>
                    <w:rPr>
                      <w:rFonts w:ascii="FangSong_GB2312" w:eastAsia="Times New Roman" w:hAnsi="宋体" w:cs="仿宋"/>
                      <w:kern w:val="0"/>
                      <w:szCs w:val="21"/>
                    </w:rPr>
                  </w:pP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宋体" w:hAnsi="宋体" w:cs="宋体" w:hint="eastAsia"/>
                      <w:szCs w:val="21"/>
                    </w:rPr>
                    <w:t>练习题总数：</w:t>
                  </w:r>
                  <w:r>
                    <w:rPr>
                      <w:rFonts w:ascii="宋体" w:hAnsi="宋体" w:cs="宋体" w:hint="eastAsia"/>
                      <w:szCs w:val="21"/>
                    </w:rPr>
                    <w:t>90</w:t>
                  </w:r>
                  <w:r>
                    <w:rPr>
                      <w:rFonts w:ascii="宋体" w:hAnsi="宋体" w:cs="宋体" w:hint="eastAsia"/>
                      <w:szCs w:val="21"/>
                    </w:rPr>
                    <w:t xml:space="preserve">           </w:t>
                  </w:r>
                  <w:r>
                    <w:rPr>
                      <w:rFonts w:ascii="宋体" w:hAnsi="宋体" w:cs="宋体" w:hint="eastAsia"/>
                      <w:szCs w:val="21"/>
                    </w:rPr>
                    <w:t>测试题总数</w:t>
                  </w:r>
                  <w:r>
                    <w:rPr>
                      <w:rFonts w:ascii="宋体" w:hAnsi="宋体" w:cs="宋体" w:hint="eastAsia"/>
                      <w:szCs w:val="21"/>
                    </w:rPr>
                    <w:t>:</w:t>
                  </w:r>
                  <w:r>
                    <w:rPr>
                      <w:rFonts w:ascii="宋体" w:hAnsi="宋体" w:cs="宋体" w:hint="eastAsia"/>
                      <w:szCs w:val="21"/>
                    </w:rPr>
                    <w:t>60</w:t>
                  </w:r>
                </w:p>
              </w:tc>
            </w:tr>
            <w:tr w:rsidR="00C550AA">
              <w:trPr>
                <w:trHeight w:val="474"/>
              </w:trPr>
              <w:tc>
                <w:tcPr>
                  <w:tcW w:w="3085" w:type="dxa"/>
                  <w:vMerge/>
                  <w:vAlign w:val="center"/>
                </w:tcPr>
                <w:p w:rsidR="00C550AA" w:rsidRDefault="00C550AA">
                  <w:pPr>
                    <w:widowControl/>
                    <w:adjustRightInd w:val="0"/>
                    <w:snapToGrid w:val="0"/>
                    <w:rPr>
                      <w:rFonts w:ascii="FangSong_GB2312" w:eastAsia="Times New Roman" w:hAnsi="宋体" w:cs="仿宋"/>
                      <w:kern w:val="0"/>
                      <w:szCs w:val="21"/>
                    </w:rPr>
                  </w:pPr>
                </w:p>
              </w:tc>
              <w:tc>
                <w:tcPr>
                  <w:tcW w:w="5415" w:type="dxa"/>
                  <w:vAlign w:val="center"/>
                </w:tcPr>
                <w:p w:rsidR="00C550AA" w:rsidRDefault="00D9390D">
                  <w:pPr>
                    <w:widowControl/>
                    <w:adjustRightInd w:val="0"/>
                    <w:snapToGrid w:val="0"/>
                    <w:jc w:val="left"/>
                    <w:rPr>
                      <w:rFonts w:ascii="FangSong_GB2312" w:eastAsia="Times New Roman" w:hAnsi="宋体"/>
                      <w:szCs w:val="21"/>
                    </w:rPr>
                  </w:pPr>
                  <w:r>
                    <w:rPr>
                      <w:rFonts w:ascii="FangSong_GB2312" w:eastAsiaTheme="minorEastAsia" w:hAnsi="宋体" w:hint="eastAsia"/>
                      <w:szCs w:val="21"/>
                    </w:rPr>
                    <w:t>是否有答疑讨论：</w:t>
                  </w:r>
                  <w:r>
                    <w:rPr>
                      <w:rFonts w:ascii="FangSong_GB2312" w:eastAsia="Times New Roman" w:hAnsi="宋体"/>
                      <w:szCs w:val="21"/>
                    </w:rPr>
                    <w:sym w:font="Wingdings 2" w:char="0052"/>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无</w:t>
                  </w:r>
                </w:p>
              </w:tc>
            </w:tr>
            <w:tr w:rsidR="00C550AA">
              <w:trPr>
                <w:trHeight w:val="474"/>
              </w:trPr>
              <w:tc>
                <w:tcPr>
                  <w:tcW w:w="3085" w:type="dxa"/>
                  <w:vAlign w:val="center"/>
                </w:tcPr>
                <w:p w:rsidR="00C550AA" w:rsidRDefault="00D9390D">
                  <w:pPr>
                    <w:widowControl/>
                    <w:adjustRightInd w:val="0"/>
                    <w:snapToGrid w:val="0"/>
                    <w:rPr>
                      <w:rFonts w:ascii="FangSong_GB2312" w:eastAsia="Times New Roman" w:hAnsi="宋体" w:cs="仿宋"/>
                      <w:kern w:val="0"/>
                      <w:szCs w:val="21"/>
                    </w:rPr>
                  </w:pPr>
                  <w:r>
                    <w:rPr>
                      <w:rFonts w:ascii="FangSong_GB2312" w:eastAsia="Times New Roman" w:hAnsi="宋体" w:cs="仿宋"/>
                      <w:kern w:val="0"/>
                      <w:szCs w:val="21"/>
                    </w:rPr>
                    <w:t>其他拓展资源</w:t>
                  </w:r>
                </w:p>
              </w:tc>
              <w:tc>
                <w:tcPr>
                  <w:tcW w:w="5415" w:type="dxa"/>
                  <w:vAlign w:val="center"/>
                </w:tcPr>
                <w:p w:rsidR="00C550AA" w:rsidRDefault="00D9390D">
                  <w:pPr>
                    <w:widowControl/>
                    <w:adjustRightInd w:val="0"/>
                    <w:snapToGrid w:val="0"/>
                    <w:jc w:val="left"/>
                    <w:rPr>
                      <w:rFonts w:ascii="FangSong_GB2312" w:eastAsiaTheme="minorEastAsia" w:hAnsi="宋体"/>
                      <w:szCs w:val="21"/>
                    </w:rPr>
                  </w:pPr>
                  <w:r>
                    <w:rPr>
                      <w:rFonts w:ascii="FangSong_GB2312" w:eastAsia="Times New Roman" w:hAnsi="宋体"/>
                      <w:szCs w:val="21"/>
                    </w:rPr>
                    <w:sym w:font="Wingdings 2" w:char="0052"/>
                  </w:r>
                  <w:r>
                    <w:rPr>
                      <w:rFonts w:ascii="FangSong_GB2312" w:eastAsia="Times New Roman" w:hAnsi="宋体"/>
                      <w:szCs w:val="21"/>
                    </w:rPr>
                    <w:t xml:space="preserve"> </w:t>
                  </w:r>
                  <w:r>
                    <w:rPr>
                      <w:rFonts w:ascii="FangSong_GB2312" w:eastAsia="Times New Roman" w:hAnsi="宋体"/>
                      <w:szCs w:val="21"/>
                    </w:rPr>
                    <w:t>有</w:t>
                  </w:r>
                  <w:r>
                    <w:rPr>
                      <w:rFonts w:ascii="FangSong_GB2312" w:eastAsia="Times New Roman" w:hAnsi="宋体"/>
                      <w:szCs w:val="21"/>
                    </w:rPr>
                    <w:t xml:space="preserve">     </w:t>
                  </w:r>
                  <w:r>
                    <w:rPr>
                      <w:rFonts w:ascii="FangSong_GB2312" w:eastAsia="Times New Roman" w:hAnsi="宋体"/>
                      <w:szCs w:val="21"/>
                    </w:rPr>
                    <w:t>□</w:t>
                  </w:r>
                  <w:r>
                    <w:rPr>
                      <w:rFonts w:ascii="FangSong_GB2312" w:eastAsia="Times New Roman" w:hAnsi="宋体"/>
                      <w:szCs w:val="21"/>
                    </w:rPr>
                    <w:t xml:space="preserve"> </w:t>
                  </w:r>
                  <w:r>
                    <w:rPr>
                      <w:rFonts w:ascii="FangSong_GB2312" w:eastAsia="Times New Roman" w:hAnsi="宋体"/>
                      <w:szCs w:val="21"/>
                    </w:rPr>
                    <w:t>无（如果有，请列出具体资源清单）</w:t>
                  </w:r>
                </w:p>
                <w:p w:rsidR="00C550AA" w:rsidRDefault="00C550AA">
                  <w:pPr>
                    <w:widowControl/>
                    <w:adjustRightInd w:val="0"/>
                    <w:snapToGrid w:val="0"/>
                    <w:jc w:val="left"/>
                    <w:rPr>
                      <w:rFonts w:ascii="FangSong_GB2312" w:eastAsiaTheme="minorEastAsia" w:hAnsi="宋体"/>
                      <w:szCs w:val="21"/>
                    </w:rPr>
                  </w:pPr>
                </w:p>
                <w:p w:rsidR="00C550AA" w:rsidRDefault="00C550AA">
                  <w:pPr>
                    <w:widowControl/>
                    <w:adjustRightInd w:val="0"/>
                    <w:snapToGrid w:val="0"/>
                    <w:jc w:val="left"/>
                    <w:rPr>
                      <w:rFonts w:ascii="FangSong_GB2312" w:eastAsiaTheme="minorEastAsia" w:hAnsi="宋体"/>
                      <w:szCs w:val="21"/>
                    </w:rPr>
                  </w:pPr>
                </w:p>
              </w:tc>
            </w:tr>
          </w:tbl>
          <w:p w:rsidR="00C550AA" w:rsidRDefault="00D9390D" w:rsidP="00EB1CC6">
            <w:pPr>
              <w:snapToGrid w:val="0"/>
              <w:spacing w:beforeLines="35" w:afterLines="35"/>
              <w:rPr>
                <w:rFonts w:ascii="仿宋_GB2312" w:eastAsia="仿宋_GB2312"/>
                <w:position w:val="6"/>
              </w:rPr>
            </w:pPr>
            <w:r>
              <w:rPr>
                <w:rFonts w:ascii="仿宋_GB2312" w:eastAsia="仿宋_GB2312" w:hint="eastAsia"/>
                <w:position w:val="6"/>
              </w:rPr>
              <w:t xml:space="preserve">   </w:t>
            </w:r>
            <w:r>
              <w:rPr>
                <w:rFonts w:ascii="仿宋_GB2312" w:eastAsia="仿宋_GB2312" w:hint="eastAsia"/>
                <w:position w:val="6"/>
              </w:rPr>
              <w:t>二、其他课程建设内容</w:t>
            </w:r>
          </w:p>
          <w:p w:rsidR="00C550AA" w:rsidRDefault="00D9390D">
            <w:pPr>
              <w:spacing w:line="276" w:lineRule="auto"/>
              <w:ind w:left="56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发布课程资源</w:t>
            </w:r>
          </w:p>
          <w:p w:rsidR="00C550AA" w:rsidRDefault="00D9390D">
            <w:pPr>
              <w:spacing w:line="276" w:lineRule="auto"/>
              <w:ind w:firstLineChars="200" w:firstLine="420"/>
              <w:rPr>
                <w:szCs w:val="21"/>
              </w:rPr>
            </w:pPr>
            <w:r>
              <w:rPr>
                <w:rFonts w:hint="eastAsia"/>
                <w:szCs w:val="21"/>
              </w:rPr>
              <w:t>利用网络平台上传教学资源供学生学习，有利于学生在课后进行复习和掌握重点。</w:t>
            </w:r>
          </w:p>
          <w:p w:rsidR="00C550AA" w:rsidRDefault="00D9390D">
            <w:pPr>
              <w:spacing w:line="276" w:lineRule="auto"/>
              <w:ind w:left="56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教学答疑</w:t>
            </w:r>
          </w:p>
          <w:p w:rsidR="00C550AA" w:rsidRDefault="00D9390D">
            <w:pPr>
              <w:spacing w:line="276" w:lineRule="auto"/>
              <w:ind w:firstLineChars="200" w:firstLine="420"/>
              <w:rPr>
                <w:rFonts w:ascii="仿宋_GB2312" w:eastAsia="仿宋_GB2312"/>
                <w:position w:val="6"/>
              </w:rPr>
            </w:pPr>
            <w:r>
              <w:rPr>
                <w:rFonts w:hint="eastAsia"/>
                <w:szCs w:val="21"/>
              </w:rPr>
              <w:t>网络教学以学生自学为主，在没有教师面对面解释的时候，学生会在学习的过程中遇到很多问题，教师利用网络平台解释解决学生的疑问。</w:t>
            </w:r>
          </w:p>
        </w:tc>
      </w:tr>
    </w:tbl>
    <w:p w:rsidR="00C550AA" w:rsidRDefault="00C550AA"/>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56"/>
      </w:tblGrid>
      <w:tr w:rsidR="00C550AA">
        <w:trPr>
          <w:cantSplit/>
          <w:trHeight w:val="5612"/>
        </w:trPr>
        <w:tc>
          <w:tcPr>
            <w:tcW w:w="9356" w:type="dxa"/>
            <w:tcBorders>
              <w:top w:val="single" w:sz="6" w:space="0" w:color="auto"/>
              <w:left w:val="single" w:sz="6" w:space="0" w:color="auto"/>
              <w:bottom w:val="single" w:sz="4" w:space="0" w:color="auto"/>
              <w:right w:val="single" w:sz="6" w:space="0" w:color="auto"/>
            </w:tcBorders>
            <w:shd w:val="clear" w:color="auto" w:fill="auto"/>
          </w:tcPr>
          <w:p w:rsidR="00C550AA" w:rsidRDefault="00D9390D" w:rsidP="00EB1CC6">
            <w:pPr>
              <w:numPr>
                <w:ilvl w:val="0"/>
                <w:numId w:val="1"/>
              </w:numPr>
              <w:snapToGrid w:val="0"/>
              <w:spacing w:beforeLines="35" w:afterLines="35"/>
              <w:rPr>
                <w:rFonts w:ascii="宋体" w:hAnsi="宋体"/>
                <w:sz w:val="28"/>
                <w:szCs w:val="28"/>
              </w:rPr>
            </w:pPr>
            <w:r>
              <w:rPr>
                <w:rFonts w:ascii="宋体" w:hAnsi="宋体" w:hint="eastAsia"/>
                <w:sz w:val="28"/>
                <w:szCs w:val="28"/>
              </w:rPr>
              <w:t>课程主要特色和创新（可附具体案例）</w:t>
            </w:r>
          </w:p>
          <w:p w:rsidR="00C550AA" w:rsidRDefault="00C550AA" w:rsidP="00EB1CC6">
            <w:pPr>
              <w:snapToGrid w:val="0"/>
              <w:spacing w:beforeLines="35" w:afterLines="35"/>
              <w:rPr>
                <w:rFonts w:ascii="宋体" w:hAnsi="宋体"/>
                <w:sz w:val="28"/>
                <w:szCs w:val="28"/>
              </w:rPr>
            </w:pPr>
          </w:p>
          <w:p w:rsidR="00C550AA" w:rsidRDefault="00D9390D" w:rsidP="00EB1CC6">
            <w:pPr>
              <w:snapToGrid w:val="0"/>
              <w:spacing w:beforeLines="35" w:afterLines="35" w:line="360" w:lineRule="auto"/>
              <w:jc w:val="left"/>
              <w:rPr>
                <w:b/>
              </w:rPr>
            </w:pPr>
            <w:r>
              <w:rPr>
                <w:rFonts w:ascii="宋体" w:hAnsi="宋体" w:cs="宋体" w:hint="eastAsia"/>
                <w:kern w:val="0"/>
                <w:sz w:val="24"/>
              </w:rPr>
              <w:t xml:space="preserve">    1</w:t>
            </w:r>
            <w:r>
              <w:rPr>
                <w:rFonts w:ascii="宋体" w:hAnsi="宋体" w:cs="宋体"/>
                <w:kern w:val="0"/>
                <w:sz w:val="24"/>
              </w:rPr>
              <w:t>、从电子教材、电子教案、课件、教学录像到习题库、案例库、学习指南、等相关参考资料一应俱全，方便学生学习、查阅。</w:t>
            </w:r>
            <w:r>
              <w:rPr>
                <w:rFonts w:ascii="宋体" w:hAnsi="宋体" w:cs="宋体"/>
                <w:kern w:val="0"/>
                <w:sz w:val="24"/>
              </w:rPr>
              <w:t xml:space="preserve"> </w:t>
            </w:r>
            <w:r>
              <w:rPr>
                <w:rFonts w:ascii="宋体" w:hAnsi="宋体" w:cs="宋体"/>
                <w:kern w:val="0"/>
                <w:sz w:val="24"/>
              </w:rPr>
              <w:br/>
              <w:t> </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2015</w:t>
            </w:r>
            <w:r>
              <w:rPr>
                <w:rFonts w:ascii="宋体" w:hAnsi="宋体" w:cs="宋体" w:hint="eastAsia"/>
                <w:kern w:val="0"/>
                <w:sz w:val="24"/>
              </w:rPr>
              <w:t>年学院与上海</w:t>
            </w:r>
            <w:r>
              <w:rPr>
                <w:rFonts w:ascii="宋体" w:hAnsi="宋体" w:cs="宋体" w:hint="eastAsia"/>
                <w:kern w:val="0"/>
                <w:sz w:val="24"/>
              </w:rPr>
              <w:t>POP</w:t>
            </w:r>
            <w:r>
              <w:rPr>
                <w:rFonts w:ascii="宋体" w:hAnsi="宋体" w:cs="宋体" w:hint="eastAsia"/>
                <w:kern w:val="0"/>
                <w:sz w:val="24"/>
              </w:rPr>
              <w:t>时尚资讯公司签订合作协议</w:t>
            </w:r>
            <w:r>
              <w:rPr>
                <w:rFonts w:ascii="宋体" w:hAnsi="宋体" w:cs="宋体"/>
                <w:kern w:val="0"/>
                <w:sz w:val="24"/>
              </w:rPr>
              <w:t>，</w:t>
            </w:r>
            <w:r>
              <w:rPr>
                <w:rFonts w:ascii="宋体" w:hAnsi="宋体" w:cs="宋体" w:hint="eastAsia"/>
                <w:kern w:val="0"/>
                <w:sz w:val="24"/>
              </w:rPr>
              <w:t>该平台为我院服装与服饰专业的学生提供全球最丰富最前卫的时尚资讯</w:t>
            </w:r>
            <w:r>
              <w:rPr>
                <w:rFonts w:ascii="宋体" w:hAnsi="宋体" w:cs="宋体"/>
                <w:kern w:val="0"/>
                <w:sz w:val="24"/>
              </w:rPr>
              <w:t>，为学生提供了自主学习，交互式协作学习的有利条件。</w:t>
            </w:r>
            <w:r>
              <w:rPr>
                <w:rFonts w:ascii="宋体" w:hAnsi="宋体" w:cs="宋体"/>
                <w:kern w:val="0"/>
                <w:sz w:val="24"/>
              </w:rPr>
              <w:t xml:space="preserve"> </w:t>
            </w:r>
            <w:r>
              <w:rPr>
                <w:rFonts w:ascii="宋体" w:hAnsi="宋体" w:cs="宋体"/>
                <w:kern w:val="0"/>
                <w:sz w:val="24"/>
              </w:rPr>
              <w:br/>
              <w:t xml:space="preserve">  </w:t>
            </w:r>
            <w:r>
              <w:rPr>
                <w:rFonts w:ascii="宋体" w:hAnsi="宋体" w:cs="宋体" w:hint="eastAsia"/>
                <w:kern w:val="0"/>
                <w:sz w:val="24"/>
              </w:rPr>
              <w:t>3</w:t>
            </w:r>
            <w:bookmarkStart w:id="0" w:name="_GoBack"/>
            <w:bookmarkEnd w:id="0"/>
            <w:r>
              <w:rPr>
                <w:rFonts w:ascii="宋体" w:hAnsi="宋体" w:cs="宋体"/>
                <w:kern w:val="0"/>
                <w:sz w:val="24"/>
              </w:rPr>
              <w:t>、提供了大量的</w:t>
            </w:r>
            <w:r>
              <w:rPr>
                <w:rFonts w:ascii="宋体" w:hAnsi="宋体" w:cs="宋体" w:hint="eastAsia"/>
                <w:kern w:val="0"/>
                <w:sz w:val="24"/>
              </w:rPr>
              <w:t>服装设计</w:t>
            </w:r>
            <w:r>
              <w:rPr>
                <w:rFonts w:ascii="宋体" w:hAnsi="宋体" w:cs="宋体"/>
                <w:kern w:val="0"/>
                <w:sz w:val="24"/>
              </w:rPr>
              <w:t>专业网站，以及参考书目，报刊杂志等网络资源链接，使学生在课堂学习之余，有了更丰富，更为前沿的学习和提高的场所与资源。</w:t>
            </w:r>
            <w:r>
              <w:rPr>
                <w:rFonts w:ascii="宋体" w:hAnsi="宋体" w:cs="宋体"/>
                <w:kern w:val="0"/>
                <w:sz w:val="24"/>
              </w:rPr>
              <w:t xml:space="preserve"> </w:t>
            </w:r>
          </w:p>
        </w:tc>
      </w:tr>
      <w:tr w:rsidR="00C550AA">
        <w:trPr>
          <w:cantSplit/>
          <w:trHeight w:val="5612"/>
        </w:trPr>
        <w:tc>
          <w:tcPr>
            <w:tcW w:w="9356" w:type="dxa"/>
            <w:tcBorders>
              <w:top w:val="single" w:sz="6" w:space="0" w:color="auto"/>
              <w:left w:val="single" w:sz="6" w:space="0" w:color="auto"/>
              <w:bottom w:val="single" w:sz="4" w:space="0" w:color="auto"/>
              <w:right w:val="single" w:sz="6" w:space="0" w:color="auto"/>
            </w:tcBorders>
            <w:shd w:val="clear" w:color="auto" w:fill="auto"/>
          </w:tcPr>
          <w:p w:rsidR="00C550AA" w:rsidRDefault="00D9390D" w:rsidP="00EB1CC6">
            <w:pPr>
              <w:numPr>
                <w:ilvl w:val="0"/>
                <w:numId w:val="2"/>
              </w:numPr>
              <w:snapToGrid w:val="0"/>
              <w:spacing w:beforeLines="35" w:afterLines="35"/>
              <w:rPr>
                <w:rFonts w:ascii="宋体" w:hAnsi="宋体"/>
                <w:sz w:val="28"/>
                <w:szCs w:val="28"/>
              </w:rPr>
            </w:pPr>
            <w:r>
              <w:rPr>
                <w:rFonts w:ascii="宋体" w:hAnsi="宋体" w:hint="eastAsia"/>
                <w:sz w:val="28"/>
                <w:szCs w:val="28"/>
              </w:rPr>
              <w:t>本课程建设存在的不足及解决办法，后续建设计划</w:t>
            </w:r>
          </w:p>
          <w:p w:rsidR="00C550AA" w:rsidRDefault="00C550AA" w:rsidP="00EB1CC6">
            <w:pPr>
              <w:snapToGrid w:val="0"/>
              <w:spacing w:beforeLines="35" w:afterLines="35"/>
              <w:rPr>
                <w:rFonts w:ascii="宋体" w:hAnsi="宋体"/>
                <w:sz w:val="28"/>
                <w:szCs w:val="28"/>
              </w:rPr>
            </w:pPr>
          </w:p>
          <w:p w:rsidR="00C550AA" w:rsidRDefault="00D9390D" w:rsidP="00EB1CC6">
            <w:pPr>
              <w:snapToGrid w:val="0"/>
              <w:spacing w:beforeLines="35" w:afterLines="35" w:line="360" w:lineRule="auto"/>
              <w:ind w:firstLineChars="200" w:firstLine="480"/>
              <w:rPr>
                <w:rFonts w:ascii="宋体" w:hAnsi="宋体"/>
                <w:sz w:val="28"/>
                <w:szCs w:val="28"/>
              </w:rPr>
            </w:pPr>
            <w:r>
              <w:rPr>
                <w:rFonts w:ascii="宋体" w:hAnsi="宋体" w:hint="eastAsia"/>
                <w:sz w:val="24"/>
              </w:rPr>
              <w:t>反复观看完成的教学视频后发现，本课程视频教学录像中的图片数量略显不足，为了让教学内容更加形象与丰富，后续将会对个章节的教学内容与图片进行整理和增加。</w:t>
            </w:r>
          </w:p>
        </w:tc>
      </w:tr>
    </w:tbl>
    <w:p w:rsidR="00C550AA" w:rsidRDefault="00C550AA"/>
    <w:sectPr w:rsidR="00C550AA" w:rsidSect="00C550AA">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90D" w:rsidRDefault="00D9390D" w:rsidP="00C550AA">
      <w:r>
        <w:separator/>
      </w:r>
    </w:p>
  </w:endnote>
  <w:endnote w:type="continuationSeparator" w:id="1">
    <w:p w:rsidR="00D9390D" w:rsidRDefault="00D9390D" w:rsidP="00C55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3458"/>
      <w:docPartObj>
        <w:docPartGallery w:val="AutoText"/>
      </w:docPartObj>
    </w:sdtPr>
    <w:sdtContent>
      <w:p w:rsidR="00C550AA" w:rsidRDefault="00C550AA">
        <w:pPr>
          <w:pStyle w:val="a4"/>
          <w:jc w:val="center"/>
        </w:pPr>
        <w:r w:rsidRPr="00C550AA">
          <w:fldChar w:fldCharType="begin"/>
        </w:r>
        <w:r w:rsidR="00D9390D">
          <w:instrText xml:space="preserve"> PAGE   \* MERGEFORMAT </w:instrText>
        </w:r>
        <w:r w:rsidRPr="00C550AA">
          <w:fldChar w:fldCharType="separate"/>
        </w:r>
        <w:r w:rsidR="00EB1CC6" w:rsidRPr="00EB1CC6">
          <w:rPr>
            <w:noProof/>
            <w:lang w:val="zh-CN"/>
          </w:rPr>
          <w:t>1</w:t>
        </w:r>
        <w:r>
          <w:rPr>
            <w:lang w:val="zh-CN"/>
          </w:rPr>
          <w:fldChar w:fldCharType="end"/>
        </w:r>
      </w:p>
    </w:sdtContent>
  </w:sdt>
  <w:p w:rsidR="00C550AA" w:rsidRDefault="00C550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90D" w:rsidRDefault="00D9390D" w:rsidP="00C550AA">
      <w:r>
        <w:separator/>
      </w:r>
    </w:p>
  </w:footnote>
  <w:footnote w:type="continuationSeparator" w:id="1">
    <w:p w:rsidR="00D9390D" w:rsidRDefault="00D9390D" w:rsidP="00C55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30617"/>
    <w:multiLevelType w:val="singleLevel"/>
    <w:tmpl w:val="A1630617"/>
    <w:lvl w:ilvl="0">
      <w:start w:val="3"/>
      <w:numFmt w:val="chineseCounting"/>
      <w:suff w:val="nothing"/>
      <w:lvlText w:val="%1、"/>
      <w:lvlJc w:val="left"/>
      <w:rPr>
        <w:rFonts w:hint="eastAsia"/>
      </w:rPr>
    </w:lvl>
  </w:abstractNum>
  <w:abstractNum w:abstractNumId="1">
    <w:nsid w:val="0CC53E33"/>
    <w:multiLevelType w:val="singleLevel"/>
    <w:tmpl w:val="0CC53E33"/>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55E6B"/>
    <w:rsid w:val="00002C3F"/>
    <w:rsid w:val="000226AD"/>
    <w:rsid w:val="00055E6B"/>
    <w:rsid w:val="000873B2"/>
    <w:rsid w:val="000A5F33"/>
    <w:rsid w:val="000A60D6"/>
    <w:rsid w:val="000B62FC"/>
    <w:rsid w:val="00125E5E"/>
    <w:rsid w:val="001F1D3D"/>
    <w:rsid w:val="00222CBE"/>
    <w:rsid w:val="002D1582"/>
    <w:rsid w:val="002E46E9"/>
    <w:rsid w:val="00350E2E"/>
    <w:rsid w:val="003761A3"/>
    <w:rsid w:val="003A116D"/>
    <w:rsid w:val="003D27CA"/>
    <w:rsid w:val="003D4934"/>
    <w:rsid w:val="003D6E53"/>
    <w:rsid w:val="003F67A3"/>
    <w:rsid w:val="00400E66"/>
    <w:rsid w:val="00415FA4"/>
    <w:rsid w:val="0042541F"/>
    <w:rsid w:val="00440FA3"/>
    <w:rsid w:val="004A00AB"/>
    <w:rsid w:val="004A1CBA"/>
    <w:rsid w:val="004C7A5F"/>
    <w:rsid w:val="004F2D0C"/>
    <w:rsid w:val="00502B57"/>
    <w:rsid w:val="00560039"/>
    <w:rsid w:val="005D7735"/>
    <w:rsid w:val="005F3992"/>
    <w:rsid w:val="0060114E"/>
    <w:rsid w:val="00610753"/>
    <w:rsid w:val="00613A46"/>
    <w:rsid w:val="006226CE"/>
    <w:rsid w:val="00622729"/>
    <w:rsid w:val="00624A9E"/>
    <w:rsid w:val="006D1817"/>
    <w:rsid w:val="00761F51"/>
    <w:rsid w:val="00766E56"/>
    <w:rsid w:val="00786A55"/>
    <w:rsid w:val="00787632"/>
    <w:rsid w:val="00795655"/>
    <w:rsid w:val="007C3651"/>
    <w:rsid w:val="007F14FB"/>
    <w:rsid w:val="00883950"/>
    <w:rsid w:val="008876D8"/>
    <w:rsid w:val="008C1D27"/>
    <w:rsid w:val="008D37DD"/>
    <w:rsid w:val="008E7D49"/>
    <w:rsid w:val="00930488"/>
    <w:rsid w:val="009E6667"/>
    <w:rsid w:val="00A07098"/>
    <w:rsid w:val="00A44BD9"/>
    <w:rsid w:val="00A57ED7"/>
    <w:rsid w:val="00A71634"/>
    <w:rsid w:val="00B004D6"/>
    <w:rsid w:val="00B113CE"/>
    <w:rsid w:val="00BB4B2C"/>
    <w:rsid w:val="00BC5380"/>
    <w:rsid w:val="00BD0F6A"/>
    <w:rsid w:val="00C14FFE"/>
    <w:rsid w:val="00C2023D"/>
    <w:rsid w:val="00C248A7"/>
    <w:rsid w:val="00C550AA"/>
    <w:rsid w:val="00C72AC8"/>
    <w:rsid w:val="00CA0B33"/>
    <w:rsid w:val="00D51572"/>
    <w:rsid w:val="00D9390D"/>
    <w:rsid w:val="00DB2442"/>
    <w:rsid w:val="00DE7FC4"/>
    <w:rsid w:val="00E33108"/>
    <w:rsid w:val="00E3669D"/>
    <w:rsid w:val="00E80198"/>
    <w:rsid w:val="00EA45E9"/>
    <w:rsid w:val="00EB1CC6"/>
    <w:rsid w:val="00EB4C7A"/>
    <w:rsid w:val="00EE2045"/>
    <w:rsid w:val="00EE7048"/>
    <w:rsid w:val="00EF6F46"/>
    <w:rsid w:val="00F772DF"/>
    <w:rsid w:val="00F7744C"/>
    <w:rsid w:val="00FA6625"/>
    <w:rsid w:val="00FC7195"/>
    <w:rsid w:val="133A287D"/>
    <w:rsid w:val="189E3B30"/>
    <w:rsid w:val="1F590EAE"/>
    <w:rsid w:val="268D2C47"/>
    <w:rsid w:val="47F02F4B"/>
    <w:rsid w:val="4F1820DA"/>
    <w:rsid w:val="5BA204D4"/>
    <w:rsid w:val="713825BC"/>
    <w:rsid w:val="7AC01FEC"/>
    <w:rsid w:val="7CF23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50AA"/>
    <w:rPr>
      <w:sz w:val="18"/>
      <w:szCs w:val="18"/>
    </w:rPr>
  </w:style>
  <w:style w:type="paragraph" w:styleId="a4">
    <w:name w:val="footer"/>
    <w:basedOn w:val="a"/>
    <w:link w:val="Char0"/>
    <w:uiPriority w:val="99"/>
    <w:unhideWhenUsed/>
    <w:rsid w:val="00C550A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C550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FollowedHyperlink"/>
    <w:basedOn w:val="a0"/>
    <w:uiPriority w:val="99"/>
    <w:semiHidden/>
    <w:unhideWhenUsed/>
    <w:rsid w:val="00C550AA"/>
    <w:rPr>
      <w:color w:val="000000"/>
      <w:u w:val="none"/>
    </w:rPr>
  </w:style>
  <w:style w:type="character" w:styleId="a7">
    <w:name w:val="Hyperlink"/>
    <w:basedOn w:val="a0"/>
    <w:uiPriority w:val="99"/>
    <w:semiHidden/>
    <w:unhideWhenUsed/>
    <w:rsid w:val="00C550AA"/>
    <w:rPr>
      <w:color w:val="000000"/>
      <w:u w:val="none"/>
    </w:rPr>
  </w:style>
  <w:style w:type="character" w:customStyle="1" w:styleId="Char1">
    <w:name w:val="页眉 Char"/>
    <w:basedOn w:val="a0"/>
    <w:link w:val="a5"/>
    <w:uiPriority w:val="99"/>
    <w:rsid w:val="00C550AA"/>
    <w:rPr>
      <w:sz w:val="18"/>
      <w:szCs w:val="18"/>
    </w:rPr>
  </w:style>
  <w:style w:type="character" w:customStyle="1" w:styleId="Char0">
    <w:name w:val="页脚 Char"/>
    <w:basedOn w:val="a0"/>
    <w:link w:val="a4"/>
    <w:uiPriority w:val="99"/>
    <w:rsid w:val="00C550AA"/>
    <w:rPr>
      <w:sz w:val="18"/>
      <w:szCs w:val="18"/>
    </w:rPr>
  </w:style>
  <w:style w:type="paragraph" w:customStyle="1" w:styleId="xl32">
    <w:name w:val="xl32"/>
    <w:basedOn w:val="a"/>
    <w:rsid w:val="00C550AA"/>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Char">
    <w:name w:val="批注框文本 Char"/>
    <w:basedOn w:val="a0"/>
    <w:link w:val="a3"/>
    <w:uiPriority w:val="99"/>
    <w:semiHidden/>
    <w:rsid w:val="00C550A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2A3B9C-4528-4FFA-A8F7-E2AFD81EC5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271</Words>
  <Characters>1546</Characters>
  <Application>Microsoft Office Word</Application>
  <DocSecurity>0</DocSecurity>
  <Lines>12</Lines>
  <Paragraphs>3</Paragraphs>
  <ScaleCrop>false</ScaleCrop>
  <Company>Microsoft</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MLY</cp:lastModifiedBy>
  <cp:revision>2</cp:revision>
  <cp:lastPrinted>2013-09-25T00:12:00Z</cp:lastPrinted>
  <dcterms:created xsi:type="dcterms:W3CDTF">2018-10-02T22:29:00Z</dcterms:created>
  <dcterms:modified xsi:type="dcterms:W3CDTF">2018-10-02T22:29:00Z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